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b w:val="1"/>
          <w:bCs w:val="1"/>
          <w:sz w:val="40"/>
          <w:szCs w:val="40"/>
          <w:u w:val="single"/>
        </w:rPr>
      </w:pPr>
      <w:r w:rsidDel="00000000" w:rsidR="00000000" w:rsidRPr="00000000">
        <w:rPr>
          <w:b w:val="1"/>
          <w:bCs w:val="1"/>
          <w:sz w:val="40"/>
          <w:szCs w:val="40"/>
          <w:u w:val="single"/>
          <w:rtl w:val="0"/>
        </w:rPr>
        <w:t xml:space="preserve">SEND Annual Information Report – August 2025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sz w:val="28"/>
          <w:szCs w:val="28"/>
        </w:rPr>
      </w:pPr>
      <w:r w:rsidDel="00000000" w:rsidR="00000000" w:rsidRPr="00000000">
        <w:rPr>
          <w:sz w:val="28"/>
          <w:szCs w:val="28"/>
          <w:rtl w:val="0"/>
        </w:rPr>
        <w:t xml:space="preserve">Name of SENCo:</w:t>
        <w:tab/>
        <w:t xml:space="preserve">Lianne Thorpe           Dedicated SENCo Time:  1 Day                                      </w:t>
      </w:r>
    </w:p>
    <w:p w:rsidR="00000000" w:rsidDel="00000000" w:rsidP="00000000" w:rsidRDefault="00000000" w:rsidRPr="00000000" w14:paraId="00000006">
      <w:pPr>
        <w:rPr>
          <w:sz w:val="28"/>
          <w:szCs w:val="28"/>
        </w:rPr>
      </w:pPr>
      <w:r w:rsidDel="00000000" w:rsidR="00000000" w:rsidRPr="00000000">
        <w:rPr>
          <w:sz w:val="28"/>
          <w:szCs w:val="28"/>
          <w:rtl w:val="0"/>
        </w:rPr>
        <w:t xml:space="preserve">Contact email: </w:t>
      </w:r>
      <w:hyperlink r:id="rId7">
        <w:r w:rsidDel="00000000" w:rsidR="00000000" w:rsidRPr="00000000">
          <w:rPr>
            <w:color w:val="0563c1"/>
            <w:sz w:val="28"/>
            <w:szCs w:val="28"/>
            <w:u w:val="single"/>
            <w:rtl w:val="0"/>
          </w:rPr>
          <w:t xml:space="preserve">lianne.thorpe@eye</w:t>
        </w:r>
      </w:hyperlink>
      <w:r w:rsidDel="00000000" w:rsidR="00000000" w:rsidRPr="00000000">
        <w:rPr>
          <w:sz w:val="28"/>
          <w:szCs w:val="28"/>
          <w:rtl w:val="0"/>
        </w:rPr>
        <w:t xml:space="preserve">sch.net   </w:t>
      </w:r>
    </w:p>
    <w:p w:rsidR="00000000" w:rsidDel="00000000" w:rsidP="00000000" w:rsidRDefault="00000000" w:rsidRPr="00000000" w14:paraId="00000007">
      <w:pPr>
        <w:rPr>
          <w:sz w:val="28"/>
          <w:szCs w:val="28"/>
        </w:rPr>
      </w:pPr>
      <w:r w:rsidDel="00000000" w:rsidR="00000000" w:rsidRPr="00000000">
        <w:rPr>
          <w:sz w:val="28"/>
          <w:szCs w:val="28"/>
          <w:rtl w:val="0"/>
        </w:rPr>
        <w:t xml:space="preserve">                                 Victoria Welbourne   Dedicated SENCo time:  3 Days</w:t>
      </w:r>
    </w:p>
    <w:p w:rsidR="00000000" w:rsidDel="00000000" w:rsidP="00000000" w:rsidRDefault="00000000" w:rsidRPr="00000000" w14:paraId="00000008">
      <w:pPr>
        <w:rPr>
          <w:sz w:val="28"/>
          <w:szCs w:val="28"/>
        </w:rPr>
      </w:pPr>
      <w:r w:rsidDel="00000000" w:rsidR="00000000" w:rsidRPr="00000000">
        <w:rPr>
          <w:sz w:val="28"/>
          <w:szCs w:val="28"/>
          <w:rtl w:val="0"/>
        </w:rPr>
        <w:t xml:space="preserve">Contact email: </w:t>
      </w:r>
      <w:hyperlink r:id="rId8">
        <w:r w:rsidDel="00000000" w:rsidR="00000000" w:rsidRPr="00000000">
          <w:rPr>
            <w:color w:val="0563c1"/>
            <w:sz w:val="28"/>
            <w:szCs w:val="28"/>
            <w:u w:val="single"/>
            <w:rtl w:val="0"/>
          </w:rPr>
          <w:t xml:space="preserve">victoria.welbourne@eye</w:t>
        </w:r>
      </w:hyperlink>
      <w:r w:rsidDel="00000000" w:rsidR="00000000" w:rsidRPr="00000000">
        <w:rPr>
          <w:sz w:val="28"/>
          <w:szCs w:val="28"/>
          <w:rtl w:val="0"/>
        </w:rPr>
        <w:t xml:space="preserve">sch.net </w:t>
      </w:r>
    </w:p>
    <w:p w:rsidR="00000000" w:rsidDel="00000000" w:rsidP="00000000" w:rsidRDefault="00000000" w:rsidRPr="00000000" w14:paraId="00000009">
      <w:pPr>
        <w:rPr>
          <w:sz w:val="28"/>
          <w:szCs w:val="28"/>
        </w:rPr>
      </w:pPr>
      <w:r w:rsidDel="00000000" w:rsidR="00000000" w:rsidRPr="00000000">
        <w:rPr>
          <w:sz w:val="28"/>
          <w:szCs w:val="28"/>
          <w:rtl w:val="0"/>
        </w:rPr>
        <w:t xml:space="preserve">Contact Phone Number: 01733 222314</w:t>
      </w:r>
    </w:p>
    <w:p w:rsidR="00000000" w:rsidDel="00000000" w:rsidP="00000000" w:rsidRDefault="00000000" w:rsidRPr="00000000" w14:paraId="0000000A">
      <w:pPr>
        <w:rPr>
          <w:sz w:val="28"/>
          <w:szCs w:val="28"/>
        </w:rPr>
      </w:pPr>
      <w:r w:rsidDel="00000000" w:rsidR="00000000" w:rsidRPr="00000000">
        <w:rPr>
          <w:sz w:val="28"/>
          <w:szCs w:val="28"/>
          <w:rtl w:val="0"/>
        </w:rPr>
        <w:t xml:space="preserve">Name of SEND Governor: Jemma Keegan</w:t>
      </w:r>
    </w:p>
    <w:p w:rsidR="00000000" w:rsidDel="00000000" w:rsidP="00000000" w:rsidRDefault="00000000" w:rsidRPr="00000000" w14:paraId="0000000B">
      <w:pPr>
        <w:rPr>
          <w:sz w:val="28"/>
          <w:szCs w:val="28"/>
        </w:rPr>
      </w:pPr>
      <w:r w:rsidDel="00000000" w:rsidR="00000000" w:rsidRPr="00000000">
        <w:rPr>
          <w:sz w:val="28"/>
          <w:szCs w:val="28"/>
          <w:rtl w:val="0"/>
        </w:rPr>
        <w:t xml:space="preserve">School Offer link:  </w:t>
      </w:r>
      <w:hyperlink r:id="rId9">
        <w:r w:rsidDel="00000000" w:rsidR="00000000" w:rsidRPr="00000000">
          <w:rPr>
            <w:color w:val="0563c1"/>
            <w:sz w:val="28"/>
            <w:szCs w:val="28"/>
            <w:u w:val="single"/>
            <w:rtl w:val="0"/>
          </w:rPr>
          <w:t xml:space="preserve">https://www.eyeprimaryschool.co.uk/page/?title=SEN+%26amp%3B+Disability+Provision&amp;pid=36</w:t>
        </w:r>
      </w:hyperlink>
      <w:r w:rsidDel="00000000" w:rsidR="00000000" w:rsidRPr="00000000">
        <w:rPr>
          <w:sz w:val="28"/>
          <w:szCs w:val="28"/>
          <w:rtl w:val="0"/>
        </w:rPr>
        <w:t xml:space="preserve"> </w:t>
      </w:r>
    </w:p>
    <w:p w:rsidR="00000000" w:rsidDel="00000000" w:rsidP="00000000" w:rsidRDefault="00000000" w:rsidRPr="00000000" w14:paraId="0000000C">
      <w:pPr>
        <w:rPr>
          <w:b w:val="1"/>
          <w:bCs w:val="1"/>
          <w:u w:val="single"/>
        </w:rPr>
      </w:pPr>
      <w:r w:rsidDel="00000000" w:rsidR="00000000" w:rsidRPr="00000000">
        <w:rPr>
          <w:rtl w:val="0"/>
        </w:rPr>
      </w:r>
    </w:p>
    <w:p w:rsidR="00000000" w:rsidDel="00000000" w:rsidP="00000000" w:rsidRDefault="00000000" w:rsidRPr="00000000" w14:paraId="0000000D">
      <w:pPr>
        <w:rPr>
          <w:b w:val="1"/>
          <w:bCs w:val="1"/>
          <w:u w:val="single"/>
        </w:rPr>
      </w:pPr>
      <w:r w:rsidDel="00000000" w:rsidR="00000000" w:rsidRPr="00000000">
        <w:rPr>
          <w:b w:val="1"/>
          <w:bCs w:val="1"/>
          <w:u w:val="single"/>
          <w:rtl w:val="0"/>
        </w:rPr>
        <w:t xml:space="preserve">Whole School Approach to Teaching and Learning:</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High Quality Teaching and Learning – All teachers are responsible for the learning and progress of every child in their class, including those with SEND.</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inclusive, adapted and personalised approach to enable all learners, including those with SEND, to engage with all aspects of school life.</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Refer to Teaching and Learning Policy</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rPr>
          <w:b w:val="1"/>
          <w:bCs w:val="1"/>
          <w:u w:val="single"/>
        </w:rPr>
      </w:pPr>
      <w:r w:rsidDel="00000000" w:rsidR="00000000" w:rsidRPr="00000000">
        <w:rPr>
          <w:b w:val="1"/>
          <w:bCs w:val="1"/>
          <w:u w:val="single"/>
          <w:rtl w:val="0"/>
        </w:rPr>
        <w:t xml:space="preserve">Our Graduated Response for Learners: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Continual monitoring of the quality of teaching</w:t>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Identifying and tracking the progress of children/young people that require support to catch up by SENCo and SLT</w:t>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Identification of children/young people requiring SEND Support and initiation of “assess, plan, do, review” cycle.</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Consideration of application for Education, Health and Care Plan.</w:t>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children/young people identified as requiring SEND Support, or with an Education, Health and Care Plan are on our school SEND Register.</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u w:val="single"/>
        </w:rPr>
      </w:pPr>
      <w:r w:rsidDel="00000000" w:rsidR="00000000" w:rsidRPr="00000000">
        <w:rPr>
          <w:b w:val="1"/>
          <w:bCs w:val="1"/>
          <w:u w:val="single"/>
          <w:rtl w:val="0"/>
        </w:rPr>
        <w:t xml:space="preserve">How we identify children/young people that need additional or different provision:</w:t>
      </w:r>
      <w:r w:rsidDel="00000000" w:rsidR="00000000" w:rsidRPr="00000000">
        <w:rPr>
          <w:b w:val="1"/>
          <w:bCs w:val="1"/>
          <w:highlight w:val="cyan"/>
          <w:u w:val="single"/>
          <w:rtl w:val="0"/>
        </w:rPr>
        <w:t xml:space="preserve"> </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Class teacher refers to SENCO –</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Ongoing curriculum assessments</w:t>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Tracking progress using data</w:t>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Further assessments by specialists, including those from external agencies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We take a holistic approach by all aspects of a child’s development and well-being.  Our pastoral team support arrangements for supporting the emotional and social development of all children/young people, including those with SEND, is set out in our School Offer.  Our measures to prevent bullying can be seen in our Anti-bullying policy.</w:t>
      </w:r>
    </w:p>
    <w:p w:rsidR="00000000" w:rsidDel="00000000" w:rsidP="00000000" w:rsidRDefault="00000000" w:rsidRPr="00000000" w14:paraId="00000022">
      <w:pPr>
        <w:rPr>
          <w:b w:val="1"/>
          <w:bCs w:val="1"/>
          <w:u w:val="single"/>
        </w:rPr>
      </w:pPr>
      <w:r w:rsidDel="00000000" w:rsidR="00000000" w:rsidRPr="00000000">
        <w:rPr>
          <w:b w:val="1"/>
          <w:bCs w:val="1"/>
          <w:u w:val="single"/>
          <w:rtl w:val="0"/>
        </w:rPr>
        <w:t xml:space="preserve">How we listened to the views of children/young people and their parents:</w:t>
      </w:r>
    </w:p>
    <w:tbl>
      <w:tblPr>
        <w:tblStyle w:val="Table1"/>
        <w:tblW w:w="95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81"/>
        <w:gridCol w:w="3169"/>
        <w:gridCol w:w="2851"/>
        <w:tblGridChange w:id="0">
          <w:tblGrid>
            <w:gridCol w:w="3481"/>
            <w:gridCol w:w="3169"/>
            <w:gridCol w:w="2851"/>
          </w:tblGrid>
        </w:tblGridChange>
      </w:tblGrid>
      <w:tr>
        <w:trPr>
          <w:cantSplit w:val="0"/>
          <w:trHeight w:val="264" w:hRule="atLeast"/>
          <w:tblHeader w:val="0"/>
        </w:trPr>
        <w:tc>
          <w:tcPr/>
          <w:p w:rsidR="00000000" w:rsidDel="00000000" w:rsidP="00000000" w:rsidRDefault="00000000" w:rsidRPr="00000000" w14:paraId="00000023">
            <w:pPr>
              <w:rPr>
                <w:b w:val="1"/>
                <w:bCs w:val="1"/>
                <w:u w:val="single"/>
              </w:rPr>
            </w:pPr>
            <w:r w:rsidDel="00000000" w:rsidR="00000000" w:rsidRPr="00000000">
              <w:rPr>
                <w:b w:val="1"/>
                <w:bCs w:val="1"/>
                <w:u w:val="single"/>
                <w:rtl w:val="0"/>
              </w:rPr>
              <w:t xml:space="preserve">What</w:t>
            </w:r>
          </w:p>
        </w:tc>
        <w:tc>
          <w:tcPr/>
          <w:p w:rsidR="00000000" w:rsidDel="00000000" w:rsidP="00000000" w:rsidRDefault="00000000" w:rsidRPr="00000000" w14:paraId="00000024">
            <w:pPr>
              <w:rPr>
                <w:b w:val="1"/>
                <w:bCs w:val="1"/>
                <w:u w:val="single"/>
              </w:rPr>
            </w:pPr>
            <w:r w:rsidDel="00000000" w:rsidR="00000000" w:rsidRPr="00000000">
              <w:rPr>
                <w:b w:val="1"/>
                <w:bCs w:val="1"/>
                <w:u w:val="single"/>
                <w:rtl w:val="0"/>
              </w:rPr>
              <w:t xml:space="preserve">Who</w:t>
            </w:r>
          </w:p>
        </w:tc>
        <w:tc>
          <w:tcPr/>
          <w:p w:rsidR="00000000" w:rsidDel="00000000" w:rsidP="00000000" w:rsidRDefault="00000000" w:rsidRPr="00000000" w14:paraId="00000025">
            <w:pPr>
              <w:rPr>
                <w:b w:val="1"/>
                <w:bCs w:val="1"/>
                <w:u w:val="single"/>
              </w:rPr>
            </w:pPr>
            <w:r w:rsidDel="00000000" w:rsidR="00000000" w:rsidRPr="00000000">
              <w:rPr>
                <w:b w:val="1"/>
                <w:bCs w:val="1"/>
                <w:u w:val="single"/>
                <w:rtl w:val="0"/>
              </w:rPr>
              <w:t xml:space="preserve">When</w:t>
            </w:r>
          </w:p>
        </w:tc>
      </w:tr>
      <w:tr>
        <w:trPr>
          <w:cantSplit w:val="0"/>
          <w:trHeight w:val="271" w:hRule="atLeast"/>
          <w:tblHeader w:val="0"/>
        </w:trPr>
        <w:tc>
          <w:tcPr/>
          <w:p w:rsidR="00000000" w:rsidDel="00000000" w:rsidP="00000000" w:rsidRDefault="00000000" w:rsidRPr="00000000" w14:paraId="00000026">
            <w:pPr>
              <w:rPr/>
            </w:pPr>
            <w:r w:rsidDel="00000000" w:rsidR="00000000" w:rsidRPr="00000000">
              <w:rPr>
                <w:rtl w:val="0"/>
              </w:rPr>
              <w:t xml:space="preserve">Informal Discussions </w:t>
            </w:r>
          </w:p>
        </w:tc>
        <w:tc>
          <w:tcPr/>
          <w:p w:rsidR="00000000" w:rsidDel="00000000" w:rsidP="00000000" w:rsidRDefault="00000000" w:rsidRPr="00000000" w14:paraId="00000027">
            <w:pPr>
              <w:rPr/>
            </w:pPr>
            <w:r w:rsidDel="00000000" w:rsidR="00000000" w:rsidRPr="00000000">
              <w:rPr>
                <w:rtl w:val="0"/>
              </w:rPr>
              <w:t xml:space="preserve">All pupils</w:t>
            </w:r>
          </w:p>
        </w:tc>
        <w:tc>
          <w:tcPr/>
          <w:p w:rsidR="00000000" w:rsidDel="00000000" w:rsidP="00000000" w:rsidRDefault="00000000" w:rsidRPr="00000000" w14:paraId="00000028">
            <w:pPr>
              <w:rPr/>
            </w:pPr>
            <w:r w:rsidDel="00000000" w:rsidR="00000000" w:rsidRPr="00000000">
              <w:rPr>
                <w:rtl w:val="0"/>
              </w:rPr>
              <w:t xml:space="preserve">Daily</w:t>
            </w:r>
          </w:p>
        </w:tc>
      </w:tr>
      <w:tr>
        <w:trPr>
          <w:cantSplit w:val="0"/>
          <w:trHeight w:val="264" w:hRule="atLeast"/>
          <w:tblHeader w:val="0"/>
        </w:trPr>
        <w:tc>
          <w:tcPr/>
          <w:p w:rsidR="00000000" w:rsidDel="00000000" w:rsidP="00000000" w:rsidRDefault="00000000" w:rsidRPr="00000000" w14:paraId="00000029">
            <w:pPr>
              <w:rPr/>
            </w:pPr>
            <w:r w:rsidDel="00000000" w:rsidR="00000000" w:rsidRPr="00000000">
              <w:rPr>
                <w:rtl w:val="0"/>
              </w:rPr>
              <w:t xml:space="preserve">Tapestry</w:t>
            </w:r>
          </w:p>
        </w:tc>
        <w:tc>
          <w:tcPr/>
          <w:p w:rsidR="00000000" w:rsidDel="00000000" w:rsidP="00000000" w:rsidRDefault="00000000" w:rsidRPr="00000000" w14:paraId="0000002A">
            <w:pPr>
              <w:rPr/>
            </w:pPr>
            <w:r w:rsidDel="00000000" w:rsidR="00000000" w:rsidRPr="00000000">
              <w:rPr>
                <w:rtl w:val="0"/>
              </w:rPr>
              <w:t xml:space="preserve">Preschool/EYFS Pupils</w:t>
            </w:r>
          </w:p>
        </w:tc>
        <w:tc>
          <w:tcPr/>
          <w:p w:rsidR="00000000" w:rsidDel="00000000" w:rsidP="00000000" w:rsidRDefault="00000000" w:rsidRPr="00000000" w14:paraId="0000002B">
            <w:pPr>
              <w:rPr/>
            </w:pPr>
            <w:r w:rsidDel="00000000" w:rsidR="00000000" w:rsidRPr="00000000">
              <w:rPr>
                <w:rtl w:val="0"/>
              </w:rPr>
              <w:t xml:space="preserve">When necessary</w:t>
            </w:r>
          </w:p>
        </w:tc>
      </w:tr>
      <w:tr>
        <w:trPr>
          <w:cantSplit w:val="0"/>
          <w:trHeight w:val="537" w:hRule="atLeast"/>
          <w:tblHeader w:val="0"/>
        </w:trPr>
        <w:tc>
          <w:tcPr/>
          <w:p w:rsidR="00000000" w:rsidDel="00000000" w:rsidP="00000000" w:rsidRDefault="00000000" w:rsidRPr="00000000" w14:paraId="0000002C">
            <w:pPr>
              <w:rPr/>
            </w:pPr>
            <w:r w:rsidDel="00000000" w:rsidR="00000000" w:rsidRPr="00000000">
              <w:rPr>
                <w:rtl w:val="0"/>
              </w:rPr>
              <w:t xml:space="preserve">Parents’ Termly Learning Reports</w:t>
            </w:r>
          </w:p>
        </w:tc>
        <w:tc>
          <w:tcPr/>
          <w:p w:rsidR="00000000" w:rsidDel="00000000" w:rsidP="00000000" w:rsidRDefault="00000000" w:rsidRPr="00000000" w14:paraId="0000002D">
            <w:pPr>
              <w:rPr/>
            </w:pPr>
            <w:r w:rsidDel="00000000" w:rsidR="00000000" w:rsidRPr="00000000">
              <w:rPr>
                <w:rtl w:val="0"/>
              </w:rPr>
              <w:t xml:space="preserve">All pupils</w:t>
            </w:r>
          </w:p>
        </w:tc>
        <w:tc>
          <w:tcPr/>
          <w:p w:rsidR="00000000" w:rsidDel="00000000" w:rsidP="00000000" w:rsidRDefault="00000000" w:rsidRPr="00000000" w14:paraId="0000002E">
            <w:pPr>
              <w:rPr/>
            </w:pPr>
            <w:r w:rsidDel="00000000" w:rsidR="00000000" w:rsidRPr="00000000">
              <w:rPr>
                <w:rtl w:val="0"/>
              </w:rPr>
              <w:t xml:space="preserve">Termly</w:t>
            </w:r>
          </w:p>
        </w:tc>
      </w:tr>
      <w:tr>
        <w:trPr>
          <w:cantSplit w:val="0"/>
          <w:trHeight w:val="264" w:hRule="atLeast"/>
          <w:tblHeader w:val="0"/>
        </w:trPr>
        <w:tc>
          <w:tcPr/>
          <w:p w:rsidR="00000000" w:rsidDel="00000000" w:rsidP="00000000" w:rsidRDefault="00000000" w:rsidRPr="00000000" w14:paraId="0000002F">
            <w:pPr>
              <w:rPr/>
            </w:pPr>
            <w:r w:rsidDel="00000000" w:rsidR="00000000" w:rsidRPr="00000000">
              <w:rPr>
                <w:rtl w:val="0"/>
              </w:rPr>
              <w:t xml:space="preserve">Teacher/ Parent meetings</w:t>
            </w:r>
          </w:p>
        </w:tc>
        <w:tc>
          <w:tcPr/>
          <w:p w:rsidR="00000000" w:rsidDel="00000000" w:rsidP="00000000" w:rsidRDefault="00000000" w:rsidRPr="00000000" w14:paraId="00000030">
            <w:pPr>
              <w:rPr/>
            </w:pPr>
            <w:r w:rsidDel="00000000" w:rsidR="00000000" w:rsidRPr="00000000">
              <w:rPr>
                <w:rtl w:val="0"/>
              </w:rPr>
              <w:t xml:space="preserve">Individual pupils</w:t>
            </w:r>
          </w:p>
        </w:tc>
        <w:tc>
          <w:tcPr/>
          <w:p w:rsidR="00000000" w:rsidDel="00000000" w:rsidP="00000000" w:rsidRDefault="00000000" w:rsidRPr="00000000" w14:paraId="00000031">
            <w:pPr>
              <w:rPr/>
            </w:pPr>
            <w:r w:rsidDel="00000000" w:rsidR="00000000" w:rsidRPr="00000000">
              <w:rPr>
                <w:rtl w:val="0"/>
              </w:rPr>
              <w:t xml:space="preserve">When necessary</w:t>
            </w:r>
          </w:p>
        </w:tc>
      </w:tr>
      <w:tr>
        <w:trPr>
          <w:cantSplit w:val="0"/>
          <w:trHeight w:val="271" w:hRule="atLeast"/>
          <w:tblHeader w:val="0"/>
        </w:trPr>
        <w:tc>
          <w:tcPr/>
          <w:p w:rsidR="00000000" w:rsidDel="00000000" w:rsidP="00000000" w:rsidRDefault="00000000" w:rsidRPr="00000000" w14:paraId="00000032">
            <w:pPr>
              <w:rPr/>
            </w:pPr>
            <w:r w:rsidDel="00000000" w:rsidR="00000000" w:rsidRPr="00000000">
              <w:rPr>
                <w:rtl w:val="0"/>
              </w:rPr>
              <w:t xml:space="preserve">Emails/ Phone calls</w:t>
            </w:r>
          </w:p>
        </w:tc>
        <w:tc>
          <w:tcPr/>
          <w:p w:rsidR="00000000" w:rsidDel="00000000" w:rsidP="00000000" w:rsidRDefault="00000000" w:rsidRPr="00000000" w14:paraId="00000033">
            <w:pPr>
              <w:rPr/>
            </w:pPr>
            <w:r w:rsidDel="00000000" w:rsidR="00000000" w:rsidRPr="00000000">
              <w:rPr>
                <w:rtl w:val="0"/>
              </w:rPr>
              <w:t xml:space="preserve">Individual pupils</w:t>
            </w:r>
          </w:p>
        </w:tc>
        <w:tc>
          <w:tcPr/>
          <w:p w:rsidR="00000000" w:rsidDel="00000000" w:rsidP="00000000" w:rsidRDefault="00000000" w:rsidRPr="00000000" w14:paraId="00000034">
            <w:pPr>
              <w:rPr/>
            </w:pPr>
            <w:r w:rsidDel="00000000" w:rsidR="00000000" w:rsidRPr="00000000">
              <w:rPr>
                <w:rtl w:val="0"/>
              </w:rPr>
              <w:t xml:space="preserve">When necessary</w:t>
            </w:r>
          </w:p>
        </w:tc>
      </w:tr>
      <w:tr>
        <w:trPr>
          <w:cantSplit w:val="0"/>
          <w:trHeight w:val="795" w:hRule="atLeast"/>
          <w:tblHeader w:val="0"/>
        </w:trPr>
        <w:tc>
          <w:tcPr/>
          <w:p w:rsidR="00000000" w:rsidDel="00000000" w:rsidP="00000000" w:rsidRDefault="00000000" w:rsidRPr="00000000" w14:paraId="00000035">
            <w:pPr>
              <w:rPr/>
            </w:pPr>
            <w:r w:rsidDel="00000000" w:rsidR="00000000" w:rsidRPr="00000000">
              <w:rPr>
                <w:rtl w:val="0"/>
              </w:rPr>
              <w:t xml:space="preserve">Assess, Plan, Do, Review meetings Face-to-Face or Virtually</w:t>
            </w:r>
          </w:p>
        </w:tc>
        <w:tc>
          <w:tcPr/>
          <w:p w:rsidR="00000000" w:rsidDel="00000000" w:rsidP="00000000" w:rsidRDefault="00000000" w:rsidRPr="00000000" w14:paraId="00000036">
            <w:pPr>
              <w:rPr/>
            </w:pPr>
            <w:r w:rsidDel="00000000" w:rsidR="00000000" w:rsidRPr="00000000">
              <w:rPr>
                <w:rtl w:val="0"/>
              </w:rPr>
              <w:t xml:space="preserve">Pupils on School SEND Register</w:t>
            </w:r>
          </w:p>
        </w:tc>
        <w:tc>
          <w:tcPr/>
          <w:p w:rsidR="00000000" w:rsidDel="00000000" w:rsidP="00000000" w:rsidRDefault="00000000" w:rsidRPr="00000000" w14:paraId="00000037">
            <w:pPr>
              <w:rPr/>
            </w:pPr>
            <w:r w:rsidDel="00000000" w:rsidR="00000000" w:rsidRPr="00000000">
              <w:rPr>
                <w:rtl w:val="0"/>
              </w:rPr>
              <w:t xml:space="preserve"> Termly</w:t>
            </w:r>
          </w:p>
        </w:tc>
      </w:tr>
      <w:tr>
        <w:trPr>
          <w:cantSplit w:val="0"/>
          <w:trHeight w:val="537" w:hRule="atLeast"/>
          <w:tblHeader w:val="0"/>
        </w:trPr>
        <w:tc>
          <w:tcPr/>
          <w:p w:rsidR="00000000" w:rsidDel="00000000" w:rsidP="00000000" w:rsidRDefault="00000000" w:rsidRPr="00000000" w14:paraId="00000038">
            <w:pPr>
              <w:rPr>
                <w:b w:val="1"/>
                <w:bCs w:val="1"/>
                <w:u w:val="single"/>
              </w:rPr>
            </w:pPr>
            <w:r w:rsidDel="00000000" w:rsidR="00000000" w:rsidRPr="00000000">
              <w:rPr>
                <w:rtl w:val="0"/>
              </w:rPr>
              <w:t xml:space="preserve">EHA/ Team Around the Child/Family Meetings</w:t>
            </w:r>
            <w:r w:rsidDel="00000000" w:rsidR="00000000" w:rsidRPr="00000000">
              <w:rPr>
                <w:rtl w:val="0"/>
              </w:rPr>
            </w:r>
          </w:p>
        </w:tc>
        <w:tc>
          <w:tcPr/>
          <w:p w:rsidR="00000000" w:rsidDel="00000000" w:rsidP="00000000" w:rsidRDefault="00000000" w:rsidRPr="00000000" w14:paraId="00000039">
            <w:pPr>
              <w:rPr/>
            </w:pPr>
            <w:r w:rsidDel="00000000" w:rsidR="00000000" w:rsidRPr="00000000">
              <w:rPr>
                <w:rtl w:val="0"/>
              </w:rPr>
              <w:t xml:space="preserve">Individual pupils </w:t>
            </w:r>
          </w:p>
        </w:tc>
        <w:tc>
          <w:tcPr/>
          <w:p w:rsidR="00000000" w:rsidDel="00000000" w:rsidP="00000000" w:rsidRDefault="00000000" w:rsidRPr="00000000" w14:paraId="0000003A">
            <w:pPr>
              <w:rPr/>
            </w:pPr>
            <w:r w:rsidDel="00000000" w:rsidR="00000000" w:rsidRPr="00000000">
              <w:rPr>
                <w:rtl w:val="0"/>
              </w:rPr>
              <w:t xml:space="preserve">Every 6-8 weeks</w:t>
            </w:r>
          </w:p>
        </w:tc>
      </w:tr>
      <w:tr>
        <w:trPr>
          <w:cantSplit w:val="0"/>
          <w:trHeight w:val="529" w:hRule="atLeast"/>
          <w:tblHeader w:val="0"/>
        </w:trPr>
        <w:tc>
          <w:tcPr/>
          <w:p w:rsidR="00000000" w:rsidDel="00000000" w:rsidP="00000000" w:rsidRDefault="00000000" w:rsidRPr="00000000" w14:paraId="0000003B">
            <w:pPr>
              <w:rPr>
                <w:b w:val="1"/>
                <w:bCs w:val="1"/>
                <w:u w:val="single"/>
              </w:rPr>
            </w:pPr>
            <w:r w:rsidDel="00000000" w:rsidR="00000000" w:rsidRPr="00000000">
              <w:rPr>
                <w:rtl w:val="0"/>
              </w:rPr>
              <w:t xml:space="preserve">Pupil Voice</w:t>
            </w:r>
            <w:r w:rsidDel="00000000" w:rsidR="00000000" w:rsidRPr="00000000">
              <w:rPr>
                <w:rtl w:val="0"/>
              </w:rPr>
            </w:r>
          </w:p>
        </w:tc>
        <w:tc>
          <w:tcPr/>
          <w:p w:rsidR="00000000" w:rsidDel="00000000" w:rsidP="00000000" w:rsidRDefault="00000000" w:rsidRPr="00000000" w14:paraId="0000003C">
            <w:pPr>
              <w:rPr/>
            </w:pPr>
            <w:r w:rsidDel="00000000" w:rsidR="00000000" w:rsidRPr="00000000">
              <w:rPr>
                <w:rtl w:val="0"/>
              </w:rPr>
              <w:t xml:space="preserve">Representatives from all Classes</w:t>
            </w:r>
          </w:p>
        </w:tc>
        <w:tc>
          <w:tcPr/>
          <w:p w:rsidR="00000000" w:rsidDel="00000000" w:rsidP="00000000" w:rsidRDefault="00000000" w:rsidRPr="00000000" w14:paraId="0000003D">
            <w:pPr>
              <w:rPr/>
            </w:pPr>
            <w:r w:rsidDel="00000000" w:rsidR="00000000" w:rsidRPr="00000000">
              <w:rPr>
                <w:rtl w:val="0"/>
              </w:rPr>
              <w:t xml:space="preserve">Half termly</w:t>
            </w:r>
          </w:p>
        </w:tc>
      </w:tr>
      <w:tr>
        <w:trPr>
          <w:cantSplit w:val="0"/>
          <w:trHeight w:val="271" w:hRule="atLeast"/>
          <w:tblHeader w:val="0"/>
        </w:trPr>
        <w:tc>
          <w:tcPr/>
          <w:p w:rsidR="00000000" w:rsidDel="00000000" w:rsidP="00000000" w:rsidRDefault="00000000" w:rsidRPr="00000000" w14:paraId="0000003E">
            <w:pPr>
              <w:rPr/>
            </w:pPr>
            <w:r w:rsidDel="00000000" w:rsidR="00000000" w:rsidRPr="00000000">
              <w:rPr>
                <w:rtl w:val="0"/>
              </w:rPr>
              <w:t xml:space="preserve">Questionnaires</w:t>
            </w:r>
          </w:p>
        </w:tc>
        <w:tc>
          <w:tcPr/>
          <w:p w:rsidR="00000000" w:rsidDel="00000000" w:rsidP="00000000" w:rsidRDefault="00000000" w:rsidRPr="00000000" w14:paraId="0000003F">
            <w:pPr>
              <w:rPr/>
            </w:pPr>
            <w:r w:rsidDel="00000000" w:rsidR="00000000" w:rsidRPr="00000000">
              <w:rPr>
                <w:rtl w:val="0"/>
              </w:rPr>
              <w:t xml:space="preserve">All pupils and parents</w:t>
            </w:r>
          </w:p>
        </w:tc>
        <w:tc>
          <w:tcPr/>
          <w:p w:rsidR="00000000" w:rsidDel="00000000" w:rsidP="00000000" w:rsidRDefault="00000000" w:rsidRPr="00000000" w14:paraId="00000040">
            <w:pPr>
              <w:rPr/>
            </w:pPr>
            <w:r w:rsidDel="00000000" w:rsidR="00000000" w:rsidRPr="00000000">
              <w:rPr>
                <w:rtl w:val="0"/>
              </w:rPr>
              <w:t xml:space="preserve">Annually</w:t>
            </w:r>
          </w:p>
        </w:tc>
      </w:tr>
      <w:tr>
        <w:trPr>
          <w:cantSplit w:val="0"/>
          <w:trHeight w:val="264" w:hRule="atLeast"/>
          <w:tblHeader w:val="0"/>
        </w:trPr>
        <w:tc>
          <w:tcPr/>
          <w:p w:rsidR="00000000" w:rsidDel="00000000" w:rsidP="00000000" w:rsidRDefault="00000000" w:rsidRPr="00000000" w14:paraId="00000041">
            <w:pPr>
              <w:rPr/>
            </w:pPr>
            <w:r w:rsidDel="00000000" w:rsidR="00000000" w:rsidRPr="00000000">
              <w:rPr>
                <w:rtl w:val="0"/>
              </w:rPr>
              <w:t xml:space="preserve">Parent / Headteacher Meetings</w:t>
            </w:r>
          </w:p>
        </w:tc>
        <w:tc>
          <w:tcPr/>
          <w:p w:rsidR="00000000" w:rsidDel="00000000" w:rsidP="00000000" w:rsidRDefault="00000000" w:rsidRPr="00000000" w14:paraId="00000042">
            <w:pPr>
              <w:rPr/>
            </w:pPr>
            <w:r w:rsidDel="00000000" w:rsidR="00000000" w:rsidRPr="00000000">
              <w:rPr>
                <w:rtl w:val="0"/>
              </w:rPr>
              <w:t xml:space="preserve">Individual pupils</w:t>
            </w:r>
          </w:p>
        </w:tc>
        <w:tc>
          <w:tcPr/>
          <w:p w:rsidR="00000000" w:rsidDel="00000000" w:rsidP="00000000" w:rsidRDefault="00000000" w:rsidRPr="00000000" w14:paraId="00000043">
            <w:pPr>
              <w:rPr/>
            </w:pPr>
            <w:r w:rsidDel="00000000" w:rsidR="00000000" w:rsidRPr="00000000">
              <w:rPr>
                <w:rtl w:val="0"/>
              </w:rPr>
              <w:t xml:space="preserve">When necessary</w:t>
            </w:r>
          </w:p>
        </w:tc>
      </w:tr>
      <w:tr>
        <w:trPr>
          <w:cantSplit w:val="0"/>
          <w:trHeight w:val="271" w:hRule="atLeast"/>
          <w:tblHeader w:val="0"/>
        </w:trPr>
        <w:tc>
          <w:tcPr/>
          <w:p w:rsidR="00000000" w:rsidDel="00000000" w:rsidP="00000000" w:rsidRDefault="00000000" w:rsidRPr="00000000" w14:paraId="00000044">
            <w:pPr>
              <w:rPr/>
            </w:pPr>
            <w:r w:rsidDel="00000000" w:rsidR="00000000" w:rsidRPr="00000000">
              <w:rPr>
                <w:rtl w:val="0"/>
              </w:rPr>
            </w:r>
          </w:p>
        </w:tc>
        <w:tc>
          <w:tcPr/>
          <w:p w:rsidR="00000000" w:rsidDel="00000000" w:rsidP="00000000" w:rsidRDefault="00000000" w:rsidRPr="00000000" w14:paraId="00000045">
            <w:pPr>
              <w:rPr/>
            </w:pPr>
            <w:r w:rsidDel="00000000" w:rsidR="00000000" w:rsidRPr="00000000">
              <w:rPr>
                <w:rtl w:val="0"/>
              </w:rPr>
            </w:r>
          </w:p>
        </w:tc>
        <w:tc>
          <w:tcPr/>
          <w:p w:rsidR="00000000" w:rsidDel="00000000" w:rsidP="00000000" w:rsidRDefault="00000000" w:rsidRPr="00000000" w14:paraId="00000046">
            <w:pPr>
              <w:rPr/>
            </w:pPr>
            <w:r w:rsidDel="00000000" w:rsidR="00000000" w:rsidRPr="00000000">
              <w:rPr>
                <w:rtl w:val="0"/>
              </w:rPr>
            </w:r>
          </w:p>
        </w:tc>
      </w:tr>
    </w:tbl>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bCs w:val="1"/>
          <w:u w:val="single"/>
        </w:rPr>
      </w:pPr>
      <w:r w:rsidDel="00000000" w:rsidR="00000000" w:rsidRPr="00000000">
        <w:rPr>
          <w:b w:val="1"/>
          <w:bCs w:val="1"/>
          <w:u w:val="single"/>
          <w:rtl w:val="0"/>
        </w:rPr>
        <w:t xml:space="preserve"> The Assess, Plan, Do, Review Cycle:</w:t>
      </w:r>
    </w:p>
    <w:p w:rsidR="00000000" w:rsidDel="00000000" w:rsidP="00000000" w:rsidRDefault="00000000" w:rsidRPr="00000000" w14:paraId="0000004A">
      <w:pPr>
        <w:rPr/>
      </w:pPr>
      <w:r w:rsidDel="00000000" w:rsidR="00000000" w:rsidRPr="00000000">
        <w:rPr>
          <w:rtl w:val="0"/>
        </w:rPr>
        <w:t xml:space="preserve">For children/young people on our SEND Register, an Assess, Plan, Do, Review cycle was established by the SENCo in partnership with the child/young person, their parents and the class teacher.  Please see our SEND Policy for further details.</w:t>
      </w:r>
    </w:p>
    <w:p w:rsidR="00000000" w:rsidDel="00000000" w:rsidP="00000000" w:rsidRDefault="00000000" w:rsidRPr="00000000" w14:paraId="0000004B">
      <w:pPr>
        <w:rPr/>
      </w:pPr>
      <w:r w:rsidDel="00000000" w:rsidR="00000000" w:rsidRPr="00000000">
        <w:rPr>
          <w:rtl w:val="0"/>
        </w:rPr>
        <w:t xml:space="preserve">This year, provision made for children/young people on our SEND Register has been:</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highlight w:val="magenta"/>
          <w:u w:val="none"/>
          <w:vertAlign w:val="baseline"/>
        </w:rPr>
      </w:pPr>
      <w:r w:rsidDel="00000000" w:rsidR="00000000" w:rsidRPr="00000000">
        <w:rPr>
          <w:rtl w:val="0"/>
        </w:rPr>
      </w:r>
    </w:p>
    <w:tbl>
      <w:tblPr>
        <w:tblStyle w:val="Table2"/>
        <w:tblW w:w="8005.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95"/>
        <w:gridCol w:w="4410"/>
        <w:tblGridChange w:id="0">
          <w:tblGrid>
            <w:gridCol w:w="3595"/>
            <w:gridCol w:w="4410"/>
          </w:tblGrid>
        </w:tblGridChange>
      </w:tblGrid>
      <w:tr>
        <w:trPr>
          <w:cantSplit w:val="0"/>
          <w:tblHeader w:val="0"/>
        </w:trPr>
        <w:tc>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Communication and Interaction</w:t>
            </w:r>
          </w:p>
        </w:tc>
        <w:tc>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SALT Interventions 1:1 or small group</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SALT specialist TA</w:t>
            </w:r>
          </w:p>
          <w:p w:rsidR="00000000" w:rsidDel="00000000" w:rsidP="00000000" w:rsidRDefault="00000000" w:rsidRPr="00000000" w14:paraId="00000050">
            <w:pPr>
              <w:rPr>
                <w:sz w:val="18"/>
                <w:szCs w:val="18"/>
              </w:rPr>
            </w:pPr>
            <w:r w:rsidDel="00000000" w:rsidR="00000000" w:rsidRPr="00000000">
              <w:rPr>
                <w:sz w:val="18"/>
                <w:szCs w:val="18"/>
                <w:rtl w:val="0"/>
              </w:rPr>
              <w:t xml:space="preserve">Rainbow room</w:t>
            </w:r>
          </w:p>
          <w:p w:rsidR="00000000" w:rsidDel="00000000" w:rsidP="00000000" w:rsidRDefault="00000000" w:rsidRPr="00000000" w14:paraId="00000051">
            <w:pPr>
              <w:rPr>
                <w:sz w:val="18"/>
                <w:szCs w:val="18"/>
              </w:rPr>
            </w:pPr>
            <w:r w:rsidDel="00000000" w:rsidR="00000000" w:rsidRPr="00000000">
              <w:rPr>
                <w:sz w:val="18"/>
                <w:szCs w:val="18"/>
                <w:rtl w:val="0"/>
              </w:rPr>
              <w:t xml:space="preserve">Communication Aids </w:t>
            </w:r>
          </w:p>
          <w:p w:rsidR="00000000" w:rsidDel="00000000" w:rsidP="00000000" w:rsidRDefault="00000000" w:rsidRPr="00000000" w14:paraId="00000052">
            <w:pPr>
              <w:rPr>
                <w:sz w:val="18"/>
                <w:szCs w:val="18"/>
              </w:rPr>
            </w:pPr>
            <w:r w:rsidDel="00000000" w:rsidR="00000000" w:rsidRPr="00000000">
              <w:rPr>
                <w:sz w:val="18"/>
                <w:szCs w:val="18"/>
                <w:rtl w:val="0"/>
              </w:rPr>
              <w:t xml:space="preserve">Individual visual timetables / schedule</w:t>
            </w:r>
          </w:p>
          <w:p w:rsidR="00000000" w:rsidDel="00000000" w:rsidP="00000000" w:rsidRDefault="00000000" w:rsidRPr="00000000" w14:paraId="00000053">
            <w:pPr>
              <w:rPr>
                <w:sz w:val="18"/>
                <w:szCs w:val="18"/>
              </w:rPr>
            </w:pPr>
            <w:r w:rsidDel="00000000" w:rsidR="00000000" w:rsidRPr="00000000">
              <w:rPr>
                <w:sz w:val="18"/>
                <w:szCs w:val="18"/>
                <w:rtl w:val="0"/>
              </w:rPr>
              <w:t xml:space="preserve">Visual Supports e.g. Now/Next boards; Choice Boards;</w:t>
            </w:r>
          </w:p>
          <w:p w:rsidR="00000000" w:rsidDel="00000000" w:rsidP="00000000" w:rsidRDefault="00000000" w:rsidRPr="00000000" w14:paraId="00000054">
            <w:pPr>
              <w:rPr>
                <w:sz w:val="18"/>
                <w:szCs w:val="18"/>
              </w:rPr>
            </w:pPr>
            <w:r w:rsidDel="00000000" w:rsidR="00000000" w:rsidRPr="00000000">
              <w:rPr>
                <w:sz w:val="18"/>
                <w:szCs w:val="18"/>
                <w:rtl w:val="0"/>
              </w:rPr>
              <w:t xml:space="preserve">Task Board</w:t>
            </w:r>
          </w:p>
          <w:p w:rsidR="00000000" w:rsidDel="00000000" w:rsidP="00000000" w:rsidRDefault="00000000" w:rsidRPr="00000000" w14:paraId="00000055">
            <w:pPr>
              <w:rPr>
                <w:sz w:val="18"/>
                <w:szCs w:val="18"/>
              </w:rPr>
            </w:pPr>
            <w:r w:rsidDel="00000000" w:rsidR="00000000" w:rsidRPr="00000000">
              <w:rPr>
                <w:sz w:val="18"/>
                <w:szCs w:val="18"/>
                <w:rtl w:val="0"/>
              </w:rPr>
              <w:t xml:space="preserve">Individual ICT programmes </w:t>
            </w:r>
          </w:p>
          <w:p w:rsidR="00000000" w:rsidDel="00000000" w:rsidP="00000000" w:rsidRDefault="00000000" w:rsidRPr="00000000" w14:paraId="00000056">
            <w:pPr>
              <w:rPr>
                <w:sz w:val="18"/>
                <w:szCs w:val="18"/>
              </w:rPr>
            </w:pPr>
            <w:r w:rsidDel="00000000" w:rsidR="00000000" w:rsidRPr="00000000">
              <w:rPr>
                <w:sz w:val="18"/>
                <w:szCs w:val="18"/>
                <w:rtl w:val="0"/>
              </w:rPr>
              <w:t xml:space="preserve">Work station for part of day</w:t>
            </w:r>
          </w:p>
          <w:p w:rsidR="00000000" w:rsidDel="00000000" w:rsidP="00000000" w:rsidRDefault="00000000" w:rsidRPr="00000000" w14:paraId="00000057">
            <w:pPr>
              <w:rPr>
                <w:sz w:val="18"/>
                <w:szCs w:val="18"/>
              </w:rPr>
            </w:pPr>
            <w:r w:rsidDel="00000000" w:rsidR="00000000" w:rsidRPr="00000000">
              <w:rPr>
                <w:sz w:val="18"/>
                <w:szCs w:val="18"/>
                <w:rtl w:val="0"/>
              </w:rPr>
              <w:t xml:space="preserve">Social stories</w:t>
            </w:r>
          </w:p>
          <w:p w:rsidR="00000000" w:rsidDel="00000000" w:rsidP="00000000" w:rsidRDefault="00000000" w:rsidRPr="00000000" w14:paraId="00000058">
            <w:pPr>
              <w:rPr>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Cognition and Learning</w:t>
            </w:r>
          </w:p>
        </w:tc>
        <w:tc>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Precision teach</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Pre-Learning </w:t>
            </w:r>
          </w:p>
          <w:p w:rsidR="00000000" w:rsidDel="00000000" w:rsidP="00000000" w:rsidRDefault="00000000" w:rsidRPr="00000000" w14:paraId="0000005C">
            <w:pPr>
              <w:rPr>
                <w:sz w:val="18"/>
                <w:szCs w:val="18"/>
              </w:rPr>
            </w:pPr>
            <w:r w:rsidDel="00000000" w:rsidR="00000000" w:rsidRPr="00000000">
              <w:rPr>
                <w:sz w:val="18"/>
                <w:szCs w:val="18"/>
                <w:rtl w:val="0"/>
              </w:rPr>
              <w:t xml:space="preserve">In-class TA, Teacher support </w:t>
            </w:r>
          </w:p>
          <w:p w:rsidR="00000000" w:rsidDel="00000000" w:rsidP="00000000" w:rsidRDefault="00000000" w:rsidRPr="00000000" w14:paraId="0000005D">
            <w:pPr>
              <w:rPr>
                <w:sz w:val="18"/>
                <w:szCs w:val="18"/>
              </w:rPr>
            </w:pPr>
            <w:r w:rsidDel="00000000" w:rsidR="00000000" w:rsidRPr="00000000">
              <w:rPr>
                <w:sz w:val="18"/>
                <w:szCs w:val="18"/>
                <w:rtl w:val="0"/>
              </w:rPr>
              <w:t xml:space="preserve">Visual/auditory perception activities</w:t>
            </w:r>
          </w:p>
          <w:p w:rsidR="00000000" w:rsidDel="00000000" w:rsidP="00000000" w:rsidRDefault="00000000" w:rsidRPr="00000000" w14:paraId="0000005E">
            <w:pPr>
              <w:rPr>
                <w:sz w:val="18"/>
                <w:szCs w:val="18"/>
              </w:rPr>
            </w:pPr>
            <w:r w:rsidDel="00000000" w:rsidR="00000000" w:rsidRPr="00000000">
              <w:rPr>
                <w:sz w:val="18"/>
                <w:szCs w:val="18"/>
                <w:rtl w:val="0"/>
              </w:rPr>
              <w:t xml:space="preserve">Adapted resources</w:t>
            </w:r>
          </w:p>
          <w:p w:rsidR="00000000" w:rsidDel="00000000" w:rsidP="00000000" w:rsidRDefault="00000000" w:rsidRPr="00000000" w14:paraId="0000005F">
            <w:pPr>
              <w:rPr>
                <w:sz w:val="18"/>
                <w:szCs w:val="18"/>
              </w:rPr>
            </w:pPr>
            <w:r w:rsidDel="00000000" w:rsidR="00000000" w:rsidRPr="00000000">
              <w:rPr>
                <w:sz w:val="18"/>
                <w:szCs w:val="18"/>
                <w:rtl w:val="0"/>
              </w:rPr>
              <w:t xml:space="preserve">Multi-sensory letter work &amp; spelling programmes</w:t>
            </w:r>
          </w:p>
          <w:p w:rsidR="00000000" w:rsidDel="00000000" w:rsidP="00000000" w:rsidRDefault="00000000" w:rsidRPr="00000000" w14:paraId="00000060">
            <w:pPr>
              <w:rPr>
                <w:sz w:val="18"/>
                <w:szCs w:val="18"/>
              </w:rPr>
            </w:pPr>
            <w:r w:rsidDel="00000000" w:rsidR="00000000" w:rsidRPr="00000000">
              <w:rPr>
                <w:sz w:val="18"/>
                <w:szCs w:val="18"/>
                <w:rtl w:val="0"/>
              </w:rPr>
              <w:t xml:space="preserve">Task Board</w:t>
            </w:r>
          </w:p>
          <w:p w:rsidR="00000000" w:rsidDel="00000000" w:rsidP="00000000" w:rsidRDefault="00000000" w:rsidRPr="00000000" w14:paraId="00000061">
            <w:pPr>
              <w:rPr>
                <w:sz w:val="18"/>
                <w:szCs w:val="18"/>
              </w:rPr>
            </w:pPr>
            <w:r w:rsidDel="00000000" w:rsidR="00000000" w:rsidRPr="00000000">
              <w:rPr>
                <w:sz w:val="18"/>
                <w:szCs w:val="18"/>
                <w:rtl w:val="0"/>
              </w:rPr>
              <w:t xml:space="preserve">Use of ICT programmes</w:t>
            </w:r>
          </w:p>
          <w:p w:rsidR="00000000" w:rsidDel="00000000" w:rsidP="00000000" w:rsidRDefault="00000000" w:rsidRPr="00000000" w14:paraId="00000062">
            <w:pPr>
              <w:rPr>
                <w:sz w:val="18"/>
                <w:szCs w:val="18"/>
              </w:rPr>
            </w:pPr>
            <w:r w:rsidDel="00000000" w:rsidR="00000000" w:rsidRPr="00000000">
              <w:rPr>
                <w:sz w:val="18"/>
                <w:szCs w:val="18"/>
                <w:rtl w:val="0"/>
              </w:rPr>
              <w:t xml:space="preserve">Small group of support outside class for English and Maths</w:t>
            </w:r>
          </w:p>
          <w:p w:rsidR="00000000" w:rsidDel="00000000" w:rsidP="00000000" w:rsidRDefault="00000000" w:rsidRPr="00000000" w14:paraId="00000063">
            <w:pPr>
              <w:rPr>
                <w:sz w:val="18"/>
                <w:szCs w:val="18"/>
              </w:rPr>
            </w:pPr>
            <w:r w:rsidDel="00000000" w:rsidR="00000000" w:rsidRPr="00000000">
              <w:rPr>
                <w:sz w:val="18"/>
                <w:szCs w:val="18"/>
                <w:rtl w:val="0"/>
              </w:rPr>
              <w:t xml:space="preserve">Working Memory support</w:t>
            </w:r>
          </w:p>
          <w:p w:rsidR="00000000" w:rsidDel="00000000" w:rsidP="00000000" w:rsidRDefault="00000000" w:rsidRPr="00000000" w14:paraId="00000064">
            <w:pPr>
              <w:rPr>
                <w:sz w:val="18"/>
                <w:szCs w:val="18"/>
              </w:rPr>
            </w:pPr>
            <w:r w:rsidDel="00000000" w:rsidR="00000000" w:rsidRPr="00000000">
              <w:rPr>
                <w:sz w:val="18"/>
                <w:szCs w:val="18"/>
                <w:rtl w:val="0"/>
              </w:rPr>
              <w:t xml:space="preserve">Reinforcement practice of class learning</w:t>
            </w:r>
          </w:p>
          <w:p w:rsidR="00000000" w:rsidDel="00000000" w:rsidP="00000000" w:rsidRDefault="00000000" w:rsidRPr="00000000" w14:paraId="00000065">
            <w:pPr>
              <w:rPr>
                <w:sz w:val="18"/>
                <w:szCs w:val="18"/>
              </w:rPr>
            </w:pPr>
            <w:r w:rsidDel="00000000" w:rsidR="00000000" w:rsidRPr="00000000">
              <w:rPr>
                <w:sz w:val="18"/>
                <w:szCs w:val="18"/>
                <w:rtl w:val="0"/>
              </w:rPr>
              <w:t xml:space="preserve">Use of individual ICT programmes targeting learning e.g. shine, TTR etc)</w:t>
            </w:r>
          </w:p>
          <w:p w:rsidR="00000000" w:rsidDel="00000000" w:rsidP="00000000" w:rsidRDefault="00000000" w:rsidRPr="00000000" w14:paraId="00000066">
            <w:pPr>
              <w:rPr>
                <w:sz w:val="18"/>
                <w:szCs w:val="18"/>
              </w:rPr>
            </w:pPr>
            <w:r w:rsidDel="00000000" w:rsidR="00000000" w:rsidRPr="00000000">
              <w:rPr>
                <w:sz w:val="18"/>
                <w:szCs w:val="18"/>
                <w:rtl w:val="0"/>
              </w:rPr>
              <w:t xml:space="preserve">List of current and future topic words</w:t>
            </w:r>
          </w:p>
          <w:p w:rsidR="00000000" w:rsidDel="00000000" w:rsidP="00000000" w:rsidRDefault="00000000" w:rsidRPr="00000000" w14:paraId="00000067">
            <w:pPr>
              <w:rPr>
                <w:sz w:val="18"/>
                <w:szCs w:val="18"/>
              </w:rPr>
            </w:pPr>
            <w:r w:rsidDel="00000000" w:rsidR="00000000" w:rsidRPr="00000000">
              <w:rPr>
                <w:sz w:val="18"/>
                <w:szCs w:val="18"/>
                <w:rtl w:val="0"/>
              </w:rPr>
              <w:t xml:space="preserve">TA support daily with IMP outcomes</w:t>
            </w:r>
          </w:p>
          <w:p w:rsidR="00000000" w:rsidDel="00000000" w:rsidP="00000000" w:rsidRDefault="00000000" w:rsidRPr="00000000" w14:paraId="00000068">
            <w:pPr>
              <w:rPr>
                <w:sz w:val="18"/>
                <w:szCs w:val="18"/>
              </w:rPr>
            </w:pPr>
            <w:r w:rsidDel="00000000" w:rsidR="00000000" w:rsidRPr="00000000">
              <w:rPr>
                <w:sz w:val="18"/>
                <w:szCs w:val="18"/>
                <w:rtl w:val="0"/>
              </w:rPr>
              <w:t xml:space="preserve">Individual arrangements for SATs</w:t>
            </w:r>
          </w:p>
          <w:p w:rsidR="00000000" w:rsidDel="00000000" w:rsidP="00000000" w:rsidRDefault="00000000" w:rsidRPr="00000000" w14:paraId="00000069">
            <w:pPr>
              <w:rPr>
                <w:sz w:val="18"/>
                <w:szCs w:val="18"/>
              </w:rPr>
            </w:pPr>
            <w:r w:rsidDel="00000000" w:rsidR="00000000" w:rsidRPr="00000000">
              <w:rPr>
                <w:sz w:val="18"/>
                <w:szCs w:val="18"/>
                <w:rtl w:val="0"/>
              </w:rPr>
              <w:t xml:space="preserve">Efficient word processing</w:t>
            </w:r>
          </w:p>
          <w:p w:rsidR="00000000" w:rsidDel="00000000" w:rsidP="00000000" w:rsidRDefault="00000000" w:rsidRPr="00000000" w14:paraId="0000006A">
            <w:pPr>
              <w:rPr>
                <w:sz w:val="18"/>
                <w:szCs w:val="18"/>
              </w:rPr>
            </w:pPr>
            <w:r w:rsidDel="00000000" w:rsidR="00000000" w:rsidRPr="00000000">
              <w:rPr>
                <w:sz w:val="18"/>
                <w:szCs w:val="18"/>
                <w:rtl w:val="0"/>
              </w:rPr>
              <w:t xml:space="preserve">Tinted overlays/rulers</w:t>
            </w:r>
          </w:p>
          <w:p w:rsidR="00000000" w:rsidDel="00000000" w:rsidP="00000000" w:rsidRDefault="00000000" w:rsidRPr="00000000" w14:paraId="0000006B">
            <w:pPr>
              <w:rPr>
                <w:sz w:val="18"/>
                <w:szCs w:val="18"/>
              </w:rPr>
            </w:pPr>
            <w:r w:rsidDel="00000000" w:rsidR="00000000" w:rsidRPr="00000000">
              <w:rPr>
                <w:sz w:val="18"/>
                <w:szCs w:val="18"/>
                <w:rtl w:val="0"/>
              </w:rPr>
              <w:t xml:space="preserve">Task Board</w:t>
            </w:r>
          </w:p>
          <w:p w:rsidR="00000000" w:rsidDel="00000000" w:rsidP="00000000" w:rsidRDefault="00000000" w:rsidRPr="00000000" w14:paraId="0000006C">
            <w:pPr>
              <w:rPr>
                <w:sz w:val="18"/>
                <w:szCs w:val="18"/>
              </w:rPr>
            </w:pPr>
            <w:r w:rsidDel="00000000" w:rsidR="00000000" w:rsidRPr="00000000">
              <w:rPr>
                <w:sz w:val="18"/>
                <w:szCs w:val="18"/>
                <w:rtl w:val="0"/>
              </w:rPr>
              <w:t xml:space="preserve">Sensory aids</w:t>
            </w:r>
          </w:p>
        </w:tc>
      </w:tr>
      <w:tr>
        <w:trPr>
          <w:cantSplit w:val="0"/>
          <w:tblHeader w:val="0"/>
        </w:trPr>
        <w:tc>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Social, Emotional and Mental Health</w:t>
            </w:r>
          </w:p>
        </w:tc>
        <w:tc>
          <w:tcPr/>
          <w:p w:rsidR="00000000" w:rsidDel="00000000" w:rsidP="00000000" w:rsidRDefault="00000000" w:rsidRPr="00000000" w14:paraId="0000006E">
            <w:pPr>
              <w:rPr>
                <w:sz w:val="18"/>
                <w:szCs w:val="18"/>
              </w:rPr>
            </w:pPr>
            <w:r w:rsidDel="00000000" w:rsidR="00000000" w:rsidRPr="00000000">
              <w:rPr>
                <w:sz w:val="18"/>
                <w:szCs w:val="18"/>
                <w:rtl w:val="0"/>
              </w:rPr>
              <w:t xml:space="preserve">Alternative lunch-time provision</w:t>
            </w:r>
          </w:p>
          <w:p w:rsidR="00000000" w:rsidDel="00000000" w:rsidP="00000000" w:rsidRDefault="00000000" w:rsidRPr="00000000" w14:paraId="0000006F">
            <w:pPr>
              <w:rPr>
                <w:b w:val="1"/>
                <w:bCs w:val="1"/>
                <w:sz w:val="18"/>
                <w:szCs w:val="18"/>
              </w:rPr>
            </w:pPr>
            <w:r w:rsidDel="00000000" w:rsidR="00000000" w:rsidRPr="00000000">
              <w:rPr>
                <w:sz w:val="18"/>
                <w:szCs w:val="18"/>
                <w:rtl w:val="0"/>
              </w:rPr>
              <w:t xml:space="preserve">Anger support interventions. E.g. volcano in my tummy/ anger gremlin</w:t>
            </w:r>
            <w:r w:rsidDel="00000000" w:rsidR="00000000" w:rsidRPr="00000000">
              <w:rPr>
                <w:rtl w:val="0"/>
              </w:rPr>
            </w:r>
          </w:p>
          <w:p w:rsidR="00000000" w:rsidDel="00000000" w:rsidP="00000000" w:rsidRDefault="00000000" w:rsidRPr="00000000" w14:paraId="00000070">
            <w:pPr>
              <w:rPr>
                <w:b w:val="1"/>
                <w:bCs w:val="1"/>
                <w:sz w:val="18"/>
                <w:szCs w:val="18"/>
              </w:rPr>
            </w:pPr>
            <w:r w:rsidDel="00000000" w:rsidR="00000000" w:rsidRPr="00000000">
              <w:rPr>
                <w:sz w:val="18"/>
                <w:szCs w:val="18"/>
                <w:rtl w:val="0"/>
              </w:rPr>
              <w:t xml:space="preserve">Time to talk</w:t>
            </w:r>
            <w:r w:rsidDel="00000000" w:rsidR="00000000" w:rsidRPr="00000000">
              <w:rPr>
                <w:rtl w:val="0"/>
              </w:rPr>
            </w:r>
          </w:p>
          <w:p w:rsidR="00000000" w:rsidDel="00000000" w:rsidP="00000000" w:rsidRDefault="00000000" w:rsidRPr="00000000" w14:paraId="00000071">
            <w:pPr>
              <w:rPr>
                <w:b w:val="1"/>
                <w:bCs w:val="1"/>
                <w:sz w:val="18"/>
                <w:szCs w:val="18"/>
              </w:rPr>
            </w:pPr>
            <w:r w:rsidDel="00000000" w:rsidR="00000000" w:rsidRPr="00000000">
              <w:rPr>
                <w:sz w:val="18"/>
                <w:szCs w:val="18"/>
                <w:rtl w:val="0"/>
              </w:rPr>
              <w:t xml:space="preserve">Rainbow room (social skills/ friendship)</w:t>
            </w:r>
            <w:r w:rsidDel="00000000" w:rsidR="00000000" w:rsidRPr="00000000">
              <w:rPr>
                <w:rtl w:val="0"/>
              </w:rPr>
            </w:r>
          </w:p>
          <w:p w:rsidR="00000000" w:rsidDel="00000000" w:rsidP="00000000" w:rsidRDefault="00000000" w:rsidRPr="00000000" w14:paraId="00000072">
            <w:pPr>
              <w:rPr>
                <w:sz w:val="18"/>
                <w:szCs w:val="18"/>
              </w:rPr>
            </w:pPr>
            <w:r w:rsidDel="00000000" w:rsidR="00000000" w:rsidRPr="00000000">
              <w:rPr>
                <w:sz w:val="18"/>
                <w:szCs w:val="18"/>
                <w:rtl w:val="0"/>
              </w:rPr>
              <w:t xml:space="preserve">Calm Cabin</w:t>
            </w:r>
          </w:p>
          <w:p w:rsidR="00000000" w:rsidDel="00000000" w:rsidP="00000000" w:rsidRDefault="00000000" w:rsidRPr="00000000" w14:paraId="00000073">
            <w:pPr>
              <w:rPr>
                <w:sz w:val="18"/>
                <w:szCs w:val="18"/>
              </w:rPr>
            </w:pPr>
            <w:r w:rsidDel="00000000" w:rsidR="00000000" w:rsidRPr="00000000">
              <w:rPr>
                <w:sz w:val="18"/>
                <w:szCs w:val="18"/>
                <w:rtl w:val="0"/>
              </w:rPr>
              <w:t xml:space="preserve">Special time</w:t>
            </w:r>
          </w:p>
          <w:p w:rsidR="00000000" w:rsidDel="00000000" w:rsidP="00000000" w:rsidRDefault="00000000" w:rsidRPr="00000000" w14:paraId="00000074">
            <w:pPr>
              <w:rPr>
                <w:sz w:val="18"/>
                <w:szCs w:val="18"/>
              </w:rPr>
            </w:pPr>
            <w:r w:rsidDel="00000000" w:rsidR="00000000" w:rsidRPr="00000000">
              <w:rPr>
                <w:sz w:val="18"/>
                <w:szCs w:val="18"/>
                <w:rtl w:val="0"/>
              </w:rPr>
              <w:t xml:space="preserve">ELSA</w:t>
            </w:r>
          </w:p>
          <w:p w:rsidR="00000000" w:rsidDel="00000000" w:rsidP="00000000" w:rsidRDefault="00000000" w:rsidRPr="00000000" w14:paraId="00000075">
            <w:pPr>
              <w:rPr>
                <w:sz w:val="18"/>
                <w:szCs w:val="18"/>
              </w:rPr>
            </w:pPr>
            <w:r w:rsidDel="00000000" w:rsidR="00000000" w:rsidRPr="00000000">
              <w:rPr>
                <w:sz w:val="18"/>
                <w:szCs w:val="18"/>
                <w:rtl w:val="0"/>
              </w:rPr>
              <w:t xml:space="preserve">Construction therapy</w:t>
            </w:r>
          </w:p>
          <w:p w:rsidR="00000000" w:rsidDel="00000000" w:rsidP="00000000" w:rsidRDefault="00000000" w:rsidRPr="00000000" w14:paraId="00000076">
            <w:pPr>
              <w:rPr>
                <w:sz w:val="18"/>
                <w:szCs w:val="18"/>
              </w:rPr>
            </w:pPr>
            <w:r w:rsidDel="00000000" w:rsidR="00000000" w:rsidRPr="00000000">
              <w:rPr>
                <w:sz w:val="18"/>
                <w:szCs w:val="18"/>
                <w:rtl w:val="0"/>
              </w:rPr>
              <w:t xml:space="preserve">Sensory aids e.g. fiddles; weighted clothing; chewies</w:t>
            </w:r>
          </w:p>
          <w:p w:rsidR="00000000" w:rsidDel="00000000" w:rsidP="00000000" w:rsidRDefault="00000000" w:rsidRPr="00000000" w14:paraId="00000077">
            <w:pPr>
              <w:rPr>
                <w:sz w:val="18"/>
                <w:szCs w:val="18"/>
              </w:rPr>
            </w:pPr>
            <w:r w:rsidDel="00000000" w:rsidR="00000000" w:rsidRPr="00000000">
              <w:rPr>
                <w:sz w:val="18"/>
                <w:szCs w:val="18"/>
                <w:rtl w:val="0"/>
              </w:rPr>
              <w:t xml:space="preserve">Access to Sensory Circuit Room</w:t>
            </w:r>
          </w:p>
          <w:p w:rsidR="00000000" w:rsidDel="00000000" w:rsidP="00000000" w:rsidRDefault="00000000" w:rsidRPr="00000000" w14:paraId="00000078">
            <w:pPr>
              <w:rPr>
                <w:sz w:val="18"/>
                <w:szCs w:val="18"/>
              </w:rPr>
            </w:pPr>
            <w:r w:rsidDel="00000000" w:rsidR="00000000" w:rsidRPr="00000000">
              <w:rPr>
                <w:sz w:val="18"/>
                <w:szCs w:val="18"/>
                <w:rtl w:val="0"/>
              </w:rPr>
              <w:t xml:space="preserve">Calm space</w:t>
            </w:r>
          </w:p>
          <w:p w:rsidR="00000000" w:rsidDel="00000000" w:rsidP="00000000" w:rsidRDefault="00000000" w:rsidRPr="00000000" w14:paraId="00000079">
            <w:pPr>
              <w:rPr>
                <w:sz w:val="18"/>
                <w:szCs w:val="18"/>
              </w:rPr>
            </w:pPr>
            <w:r w:rsidDel="00000000" w:rsidR="00000000" w:rsidRPr="00000000">
              <w:rPr>
                <w:sz w:val="18"/>
                <w:szCs w:val="18"/>
                <w:rtl w:val="0"/>
              </w:rPr>
              <w:t xml:space="preserve">Draw and Talk (Autumn Term)</w:t>
            </w:r>
          </w:p>
        </w:tc>
      </w:tr>
      <w:tr>
        <w:trPr>
          <w:cantSplit w:val="0"/>
          <w:tblHeader w:val="0"/>
        </w:trPr>
        <w:tc>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Sensory and/or Physical Needs</w:t>
            </w:r>
          </w:p>
        </w:tc>
        <w:tc>
          <w:tcPr/>
          <w:p w:rsidR="00000000" w:rsidDel="00000000" w:rsidP="00000000" w:rsidRDefault="00000000" w:rsidRPr="00000000" w14:paraId="0000007B">
            <w:pPr>
              <w:rPr>
                <w:sz w:val="18"/>
                <w:szCs w:val="18"/>
              </w:rPr>
            </w:pPr>
            <w:r w:rsidDel="00000000" w:rsidR="00000000" w:rsidRPr="00000000">
              <w:rPr>
                <w:sz w:val="18"/>
                <w:szCs w:val="18"/>
                <w:rtl w:val="0"/>
              </w:rPr>
              <w:t xml:space="preserve">Daily morning Sensory Circuit</w:t>
            </w:r>
          </w:p>
          <w:p w:rsidR="00000000" w:rsidDel="00000000" w:rsidP="00000000" w:rsidRDefault="00000000" w:rsidRPr="00000000" w14:paraId="0000007C">
            <w:pPr>
              <w:rPr>
                <w:sz w:val="18"/>
                <w:szCs w:val="18"/>
              </w:rPr>
            </w:pPr>
            <w:r w:rsidDel="00000000" w:rsidR="00000000" w:rsidRPr="00000000">
              <w:rPr>
                <w:sz w:val="18"/>
                <w:szCs w:val="18"/>
                <w:rtl w:val="0"/>
              </w:rPr>
              <w:t xml:space="preserve">Fine Motor skills programme </w:t>
            </w:r>
          </w:p>
          <w:p w:rsidR="00000000" w:rsidDel="00000000" w:rsidP="00000000" w:rsidRDefault="00000000" w:rsidRPr="00000000" w14:paraId="0000007D">
            <w:pPr>
              <w:rPr>
                <w:sz w:val="18"/>
                <w:szCs w:val="18"/>
              </w:rPr>
            </w:pPr>
            <w:r w:rsidDel="00000000" w:rsidR="00000000" w:rsidRPr="00000000">
              <w:rPr>
                <w:sz w:val="18"/>
                <w:szCs w:val="18"/>
                <w:rtl w:val="0"/>
              </w:rPr>
              <w:t xml:space="preserve">Gross Motor skills programme</w:t>
            </w:r>
          </w:p>
          <w:p w:rsidR="00000000" w:rsidDel="00000000" w:rsidP="00000000" w:rsidRDefault="00000000" w:rsidRPr="00000000" w14:paraId="0000007E">
            <w:pPr>
              <w:rPr>
                <w:sz w:val="18"/>
                <w:szCs w:val="18"/>
              </w:rPr>
            </w:pPr>
            <w:r w:rsidDel="00000000" w:rsidR="00000000" w:rsidRPr="00000000">
              <w:rPr>
                <w:sz w:val="18"/>
                <w:szCs w:val="18"/>
                <w:rtl w:val="0"/>
              </w:rPr>
              <w:t xml:space="preserve">Adapted PE resources – spider balls, balloon balls etc.</w:t>
            </w:r>
          </w:p>
          <w:p w:rsidR="00000000" w:rsidDel="00000000" w:rsidP="00000000" w:rsidRDefault="00000000" w:rsidRPr="00000000" w14:paraId="0000007F">
            <w:pPr>
              <w:rPr>
                <w:sz w:val="18"/>
                <w:szCs w:val="18"/>
              </w:rPr>
            </w:pPr>
            <w:r w:rsidDel="00000000" w:rsidR="00000000" w:rsidRPr="00000000">
              <w:rPr>
                <w:sz w:val="18"/>
                <w:szCs w:val="18"/>
                <w:rtl w:val="0"/>
              </w:rPr>
              <w:t xml:space="preserve">Sports events – additional preparation</w:t>
            </w:r>
          </w:p>
          <w:p w:rsidR="00000000" w:rsidDel="00000000" w:rsidP="00000000" w:rsidRDefault="00000000" w:rsidRPr="00000000" w14:paraId="00000080">
            <w:pPr>
              <w:rPr>
                <w:sz w:val="18"/>
                <w:szCs w:val="18"/>
              </w:rPr>
            </w:pPr>
            <w:r w:rsidDel="00000000" w:rsidR="00000000" w:rsidRPr="00000000">
              <w:rPr>
                <w:sz w:val="18"/>
                <w:szCs w:val="18"/>
                <w:rtl w:val="0"/>
              </w:rPr>
              <w:t xml:space="preserve">OT intervention </w:t>
            </w:r>
          </w:p>
          <w:p w:rsidR="00000000" w:rsidDel="00000000" w:rsidP="00000000" w:rsidRDefault="00000000" w:rsidRPr="00000000" w14:paraId="00000081">
            <w:pPr>
              <w:rPr>
                <w:sz w:val="18"/>
                <w:szCs w:val="18"/>
              </w:rPr>
            </w:pPr>
            <w:r w:rsidDel="00000000" w:rsidR="00000000" w:rsidRPr="00000000">
              <w:rPr>
                <w:sz w:val="18"/>
                <w:szCs w:val="18"/>
                <w:rtl w:val="0"/>
              </w:rPr>
              <w:t xml:space="preserve">Additional swimming</w:t>
            </w:r>
          </w:p>
          <w:p w:rsidR="00000000" w:rsidDel="00000000" w:rsidP="00000000" w:rsidRDefault="00000000" w:rsidRPr="00000000" w14:paraId="00000082">
            <w:pPr>
              <w:rPr>
                <w:sz w:val="18"/>
                <w:szCs w:val="18"/>
              </w:rPr>
            </w:pPr>
            <w:r w:rsidDel="00000000" w:rsidR="00000000" w:rsidRPr="00000000">
              <w:rPr>
                <w:sz w:val="18"/>
                <w:szCs w:val="18"/>
                <w:rtl w:val="0"/>
              </w:rPr>
              <w:t xml:space="preserve">Bubble writing</w:t>
            </w:r>
          </w:p>
          <w:p w:rsidR="00000000" w:rsidDel="00000000" w:rsidP="00000000" w:rsidRDefault="00000000" w:rsidRPr="00000000" w14:paraId="00000083">
            <w:pPr>
              <w:rPr>
                <w:sz w:val="18"/>
                <w:szCs w:val="18"/>
              </w:rPr>
            </w:pPr>
            <w:r w:rsidDel="00000000" w:rsidR="00000000" w:rsidRPr="00000000">
              <w:rPr>
                <w:sz w:val="18"/>
                <w:szCs w:val="18"/>
                <w:rtl w:val="0"/>
              </w:rPr>
              <w:t xml:space="preserve">Kinetic Letters intervention</w:t>
            </w:r>
          </w:p>
          <w:p w:rsidR="00000000" w:rsidDel="00000000" w:rsidP="00000000" w:rsidRDefault="00000000" w:rsidRPr="00000000" w14:paraId="00000084">
            <w:pPr>
              <w:rPr>
                <w:sz w:val="18"/>
                <w:szCs w:val="18"/>
              </w:rPr>
            </w:pPr>
            <w:r w:rsidDel="00000000" w:rsidR="00000000" w:rsidRPr="00000000">
              <w:rPr>
                <w:sz w:val="18"/>
                <w:szCs w:val="18"/>
                <w:rtl w:val="0"/>
              </w:rPr>
              <w:t xml:space="preserve">Timetabled/ regular sensory breaks</w:t>
            </w:r>
          </w:p>
          <w:p w:rsidR="00000000" w:rsidDel="00000000" w:rsidP="00000000" w:rsidRDefault="00000000" w:rsidRPr="00000000" w14:paraId="00000085">
            <w:pPr>
              <w:rPr>
                <w:sz w:val="18"/>
                <w:szCs w:val="18"/>
              </w:rPr>
            </w:pPr>
            <w:r w:rsidDel="00000000" w:rsidR="00000000" w:rsidRPr="00000000">
              <w:rPr>
                <w:sz w:val="18"/>
                <w:szCs w:val="18"/>
                <w:rtl w:val="0"/>
              </w:rPr>
              <w:t xml:space="preserve">Sensory aids e.g. fiddles; weighted clothing; chewies.</w:t>
            </w:r>
          </w:p>
          <w:p w:rsidR="00000000" w:rsidDel="00000000" w:rsidP="00000000" w:rsidRDefault="00000000" w:rsidRPr="00000000" w14:paraId="00000086">
            <w:pPr>
              <w:rPr>
                <w:sz w:val="18"/>
                <w:szCs w:val="18"/>
              </w:rPr>
            </w:pPr>
            <w:r w:rsidDel="00000000" w:rsidR="00000000" w:rsidRPr="00000000">
              <w:rPr>
                <w:sz w:val="18"/>
                <w:szCs w:val="18"/>
                <w:rtl w:val="0"/>
              </w:rPr>
              <w:t xml:space="preserve">Access to Sensory Circuit Room</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Calm space</w:t>
            </w:r>
          </w:p>
        </w:tc>
      </w:tr>
    </w:tbl>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During the 2024/25 academic year, we ha</w:t>
      </w:r>
      <w:r w:rsidDel="00000000" w:rsidR="00000000" w:rsidRPr="00000000">
        <w:rPr>
          <w:highlight w:val="white"/>
          <w:rtl w:val="0"/>
        </w:rPr>
        <w:t xml:space="preserve">d 71</w:t>
      </w:r>
      <w:r w:rsidDel="00000000" w:rsidR="00000000" w:rsidRPr="00000000">
        <w:rPr>
          <w:rtl w:val="0"/>
        </w:rPr>
        <w:t xml:space="preserve"> Children receiving SEN Support an</w:t>
      </w:r>
      <w:r w:rsidDel="00000000" w:rsidR="00000000" w:rsidRPr="00000000">
        <w:rPr>
          <w:highlight w:val="white"/>
          <w:rtl w:val="0"/>
        </w:rPr>
        <w:t xml:space="preserve">d 15 (over the year)</w:t>
      </w:r>
      <w:r w:rsidDel="00000000" w:rsidR="00000000" w:rsidRPr="00000000">
        <w:rPr>
          <w:rtl w:val="0"/>
        </w:rPr>
        <w:t xml:space="preserve"> children with Education, Health and Care Plans.</w:t>
      </w:r>
    </w:p>
    <w:p w:rsidR="00000000" w:rsidDel="00000000" w:rsidP="00000000" w:rsidRDefault="00000000" w:rsidRPr="00000000" w14:paraId="0000008A">
      <w:pPr>
        <w:rPr/>
      </w:pPr>
      <w:r w:rsidDel="00000000" w:rsidR="00000000" w:rsidRPr="00000000">
        <w:rPr>
          <w:rtl w:val="0"/>
        </w:rPr>
        <w:t xml:space="preserve">We monitored the quality of SEND provision through two Local Authority visits, the whole school coaching programme,  learning walks, looking at books and pupil voice meetings.</w:t>
      </w:r>
    </w:p>
    <w:p w:rsidR="00000000" w:rsidDel="00000000" w:rsidP="00000000" w:rsidRDefault="00000000" w:rsidRPr="00000000" w14:paraId="0000008B">
      <w:pPr>
        <w:rPr>
          <w:b w:val="1"/>
          <w:bCs w:val="1"/>
          <w:u w:val="single"/>
        </w:rPr>
      </w:pPr>
      <w:r w:rsidDel="00000000" w:rsidR="00000000" w:rsidRPr="00000000">
        <w:rPr>
          <w:b w:val="1"/>
          <w:bCs w:val="1"/>
          <w:u w:val="single"/>
          <w:rtl w:val="0"/>
        </w:rPr>
        <w:t xml:space="preserve">Support Staff Deployment:</w:t>
      </w:r>
    </w:p>
    <w:p w:rsidR="00000000" w:rsidDel="00000000" w:rsidP="00000000" w:rsidRDefault="00000000" w:rsidRPr="00000000" w14:paraId="0000008C">
      <w:pPr>
        <w:rPr/>
      </w:pPr>
      <w:r w:rsidDel="00000000" w:rsidR="00000000" w:rsidRPr="00000000">
        <w:rPr>
          <w:rtl w:val="0"/>
        </w:rPr>
        <w:t xml:space="preserve">Support staff were deployed in a number of roles:</w:t>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in Classroom</w:t>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1 Provision</w:t>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Small group intervention</w:t>
      </w:r>
    </w:p>
    <w:p w:rsidR="00000000" w:rsidDel="00000000" w:rsidP="00000000" w:rsidRDefault="00000000" w:rsidRPr="00000000" w14:paraId="000000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Playground support</w:t>
      </w:r>
    </w:p>
    <w:p w:rsidR="00000000" w:rsidDel="00000000" w:rsidP="00000000" w:rsidRDefault="00000000" w:rsidRPr="00000000" w14:paraId="000000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Lunchtime support</w:t>
      </w:r>
    </w:p>
    <w:p w:rsidR="00000000" w:rsidDel="00000000" w:rsidP="00000000" w:rsidRDefault="00000000" w:rsidRPr="00000000" w14:paraId="000000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Supporting at Afterschool Clubs</w:t>
      </w:r>
    </w:p>
    <w:p w:rsidR="00000000" w:rsidDel="00000000" w:rsidP="00000000" w:rsidRDefault="00000000" w:rsidRPr="00000000" w14:paraId="0000009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Running Afterschool Clubs</w:t>
      </w:r>
    </w:p>
    <w:p w:rsidR="00000000" w:rsidDel="00000000" w:rsidP="00000000" w:rsidRDefault="00000000" w:rsidRPr="00000000" w14:paraId="0000009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Breakfast Club</w:t>
      </w:r>
    </w:p>
    <w:p w:rsidR="00000000" w:rsidDel="00000000" w:rsidP="00000000" w:rsidRDefault="00000000" w:rsidRPr="00000000" w14:paraId="000000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PPA Cover </w:t>
      </w:r>
    </w:p>
    <w:p w:rsidR="00000000" w:rsidDel="00000000" w:rsidP="00000000" w:rsidRDefault="00000000" w:rsidRPr="00000000" w14:paraId="000000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First Aid</w:t>
      </w:r>
    </w:p>
    <w:p w:rsidR="00000000" w:rsidDel="00000000" w:rsidP="00000000" w:rsidRDefault="00000000" w:rsidRPr="00000000" w14:paraId="000000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for medical needs: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9">
      <w:pPr>
        <w:rPr/>
      </w:pPr>
      <w:r w:rsidDel="00000000" w:rsidR="00000000" w:rsidRPr="00000000">
        <w:rPr>
          <w:rtl w:val="0"/>
        </w:rPr>
        <w:t xml:space="preserve">We monitored the quality and impact of this support through two Local Authority visits, through the whole school coaching programme,  learning walks, looking at books and pupil voice meetings</w:t>
      </w:r>
    </w:p>
    <w:p w:rsidR="00000000" w:rsidDel="00000000" w:rsidP="00000000" w:rsidRDefault="00000000" w:rsidRPr="00000000" w14:paraId="0000009A">
      <w:pPr>
        <w:rPr>
          <w:b w:val="1"/>
          <w:bCs w:val="1"/>
          <w:u w:val="single"/>
        </w:rPr>
      </w:pPr>
      <w:r w:rsidDel="00000000" w:rsidR="00000000" w:rsidRPr="00000000">
        <w:rPr>
          <w:b w:val="1"/>
          <w:bCs w:val="1"/>
          <w:u w:val="single"/>
          <w:rtl w:val="0"/>
        </w:rPr>
        <w:t xml:space="preserve">Distribution of Funds for SEND: </w:t>
      </w:r>
    </w:p>
    <w:p w:rsidR="00000000" w:rsidDel="00000000" w:rsidP="00000000" w:rsidRDefault="00000000" w:rsidRPr="00000000" w14:paraId="0000009B">
      <w:pPr>
        <w:rPr/>
      </w:pPr>
      <w:r w:rsidDel="00000000" w:rsidR="00000000" w:rsidRPr="00000000">
        <w:rPr>
          <w:rtl w:val="0"/>
        </w:rPr>
        <w:t xml:space="preserve">SEND funding was allocated in the following ways:</w:t>
      </w:r>
    </w:p>
    <w:p w:rsidR="00000000" w:rsidDel="00000000" w:rsidP="00000000" w:rsidRDefault="00000000" w:rsidRPr="00000000" w14:paraId="000000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staff</w:t>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u w:val="none"/>
        </w:rPr>
      </w:pPr>
      <w:r w:rsidDel="00000000" w:rsidR="00000000" w:rsidRPr="00000000">
        <w:rPr>
          <w:rtl w:val="0"/>
        </w:rPr>
        <w:t xml:space="preserve">Specialist/ Enhanced Provision</w:t>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External Services (See School Offer)</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Teaching and Learning resources</w:t>
      </w:r>
    </w:p>
    <w:p w:rsidR="00000000" w:rsidDel="00000000" w:rsidP="00000000" w:rsidRDefault="00000000" w:rsidRPr="00000000" w14:paraId="000000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Well-Being Provision</w:t>
      </w:r>
    </w:p>
    <w:p w:rsidR="00000000" w:rsidDel="00000000" w:rsidP="00000000" w:rsidRDefault="00000000" w:rsidRPr="00000000" w14:paraId="000000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training</w:t>
      </w:r>
    </w:p>
    <w:p w:rsidR="00000000" w:rsidDel="00000000" w:rsidP="00000000" w:rsidRDefault="00000000" w:rsidRPr="00000000" w14:paraId="000000A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644" w:right="0" w:hanging="360"/>
        <w:jc w:val="left"/>
        <w:rPr>
          <w:u w:val="none"/>
        </w:rPr>
      </w:pPr>
      <w:r w:rsidDel="00000000" w:rsidR="00000000" w:rsidRPr="00000000">
        <w:rPr>
          <w:rtl w:val="0"/>
        </w:rPr>
        <w:t xml:space="preserve">Experiences tailored to the needs of children with SEND (Sailability)</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644" w:right="0" w:firstLine="0"/>
        <w:jc w:val="left"/>
        <w:rPr>
          <w:rFonts w:ascii="Calibri" w:cs="Calibri" w:eastAsia="Calibri" w:hAnsi="Calibri"/>
          <w:b w:val="0"/>
          <w:bCs w:val="0"/>
          <w:i w:val="0"/>
          <w:iCs w:val="0"/>
          <w:smallCaps w:val="0"/>
          <w:strike w:val="0"/>
          <w:color w:val="000000"/>
          <w:sz w:val="22"/>
          <w:szCs w:val="22"/>
          <w:highlight w:val="magenta"/>
          <w:u w:val="none"/>
          <w:vertAlign w:val="baseline"/>
        </w:rPr>
      </w:pPr>
      <w:r w:rsidDel="00000000" w:rsidR="00000000" w:rsidRPr="00000000">
        <w:rPr>
          <w:rtl w:val="0"/>
        </w:rPr>
      </w:r>
    </w:p>
    <w:p w:rsidR="00000000" w:rsidDel="00000000" w:rsidP="00000000" w:rsidRDefault="00000000" w:rsidRPr="00000000" w14:paraId="000000A4">
      <w:pPr>
        <w:rPr>
          <w:b w:val="1"/>
          <w:bCs w:val="1"/>
          <w:u w:val="single"/>
        </w:rPr>
      </w:pPr>
      <w:r w:rsidDel="00000000" w:rsidR="00000000" w:rsidRPr="00000000">
        <w:rPr>
          <w:b w:val="1"/>
          <w:bCs w:val="1"/>
          <w:u w:val="single"/>
          <w:rtl w:val="0"/>
        </w:rPr>
        <w:t xml:space="preserve">Continuing Development of Staff Skills links to Pastoral/ SEND support:</w:t>
      </w:r>
    </w:p>
    <w:p w:rsidR="00000000" w:rsidDel="00000000" w:rsidP="00000000" w:rsidRDefault="00000000" w:rsidRPr="00000000" w14:paraId="000000A5">
      <w:pPr>
        <w:rPr>
          <w:u w:val="single"/>
        </w:rPr>
      </w:pPr>
      <w:r w:rsidDel="00000000" w:rsidR="00000000" w:rsidRPr="00000000">
        <w:rPr>
          <w:u w:val="single"/>
          <w:rtl w:val="0"/>
        </w:rPr>
        <w:t xml:space="preserve">Individuals’ CPD this year:</w:t>
      </w:r>
    </w:p>
    <w:tbl>
      <w:tblPr>
        <w:tblStyle w:val="Table3"/>
        <w:tblW w:w="94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0"/>
        <w:gridCol w:w="3000"/>
        <w:gridCol w:w="3195"/>
        <w:tblGridChange w:id="0">
          <w:tblGrid>
            <w:gridCol w:w="3210"/>
            <w:gridCol w:w="3000"/>
            <w:gridCol w:w="3195"/>
          </w:tblGrid>
        </w:tblGridChange>
      </w:tblGrid>
      <w:tr>
        <w:trPr>
          <w:cantSplit w:val="0"/>
          <w:tblHeader w:val="0"/>
        </w:trPr>
        <w:tc>
          <w:tcPr/>
          <w:p w:rsidR="00000000" w:rsidDel="00000000" w:rsidP="00000000" w:rsidRDefault="00000000" w:rsidRPr="00000000" w14:paraId="000000A6">
            <w:pPr>
              <w:rPr>
                <w:b w:val="1"/>
                <w:bCs w:val="1"/>
                <w:u w:val="single"/>
              </w:rPr>
            </w:pPr>
            <w:r w:rsidDel="00000000" w:rsidR="00000000" w:rsidRPr="00000000">
              <w:rPr>
                <w:b w:val="1"/>
                <w:bCs w:val="1"/>
                <w:u w:val="single"/>
                <w:rtl w:val="0"/>
              </w:rPr>
              <w:t xml:space="preserve">Area of Knowledge/Skill</w:t>
            </w:r>
          </w:p>
        </w:tc>
        <w:tc>
          <w:tcPr/>
          <w:p w:rsidR="00000000" w:rsidDel="00000000" w:rsidP="00000000" w:rsidRDefault="00000000" w:rsidRPr="00000000" w14:paraId="000000A7">
            <w:pPr>
              <w:rPr>
                <w:b w:val="1"/>
                <w:bCs w:val="1"/>
                <w:u w:val="single"/>
              </w:rPr>
            </w:pPr>
            <w:r w:rsidDel="00000000" w:rsidR="00000000" w:rsidRPr="00000000">
              <w:rPr>
                <w:b w:val="1"/>
                <w:bCs w:val="1"/>
                <w:u w:val="single"/>
                <w:rtl w:val="0"/>
              </w:rPr>
              <w:t xml:space="preserve">Role of Staff undertaking cpd</w:t>
            </w:r>
          </w:p>
        </w:tc>
        <w:tc>
          <w:tcPr/>
          <w:p w:rsidR="00000000" w:rsidDel="00000000" w:rsidP="00000000" w:rsidRDefault="00000000" w:rsidRPr="00000000" w14:paraId="000000A8">
            <w:pPr>
              <w:rPr>
                <w:b w:val="1"/>
                <w:bCs w:val="1"/>
                <w:u w:val="single"/>
              </w:rPr>
            </w:pPr>
            <w:r w:rsidDel="00000000" w:rsidR="00000000" w:rsidRPr="00000000">
              <w:rPr>
                <w:b w:val="1"/>
                <w:bCs w:val="1"/>
                <w:u w:val="single"/>
                <w:rtl w:val="0"/>
              </w:rPr>
              <w:t xml:space="preserve">Training Received from</w:t>
            </w:r>
          </w:p>
        </w:tc>
      </w:tr>
      <w:tr>
        <w:trPr>
          <w:cantSplit w:val="0"/>
          <w:tblHeader w:val="0"/>
        </w:trPr>
        <w:tc>
          <w:tcPr/>
          <w:p w:rsidR="00000000" w:rsidDel="00000000" w:rsidP="00000000" w:rsidRDefault="00000000" w:rsidRPr="00000000" w14:paraId="000000A9">
            <w:pPr>
              <w:rPr/>
            </w:pPr>
            <w:r w:rsidDel="00000000" w:rsidR="00000000" w:rsidRPr="00000000">
              <w:rPr>
                <w:rtl w:val="0"/>
              </w:rPr>
              <w:t xml:space="preserve">ASD training/ support</w:t>
            </w:r>
          </w:p>
        </w:tc>
        <w:tc>
          <w:tcPr/>
          <w:p w:rsidR="00000000" w:rsidDel="00000000" w:rsidP="00000000" w:rsidRDefault="00000000" w:rsidRPr="00000000" w14:paraId="000000AA">
            <w:pPr>
              <w:rPr/>
            </w:pPr>
            <w:r w:rsidDel="00000000" w:rsidR="00000000" w:rsidRPr="00000000">
              <w:rPr>
                <w:rtl w:val="0"/>
              </w:rPr>
              <w:t xml:space="preserve">Teachers and TAs (as needed)</w:t>
            </w:r>
          </w:p>
        </w:tc>
        <w:tc>
          <w:tcPr/>
          <w:p w:rsidR="00000000" w:rsidDel="00000000" w:rsidP="00000000" w:rsidRDefault="00000000" w:rsidRPr="00000000" w14:paraId="000000AB">
            <w:pPr>
              <w:rPr/>
            </w:pPr>
            <w:r w:rsidDel="00000000" w:rsidR="00000000" w:rsidRPr="00000000">
              <w:rPr>
                <w:rtl w:val="0"/>
              </w:rPr>
              <w:t xml:space="preserve"> ASD specialist Team (LA)</w:t>
            </w:r>
          </w:p>
        </w:tc>
      </w:tr>
      <w:tr>
        <w:trPr>
          <w:cantSplit w:val="0"/>
          <w:tblHeader w:val="0"/>
        </w:trPr>
        <w:tc>
          <w:tcPr/>
          <w:p w:rsidR="00000000" w:rsidDel="00000000" w:rsidP="00000000" w:rsidRDefault="00000000" w:rsidRPr="00000000" w14:paraId="000000AC">
            <w:pPr>
              <w:rPr/>
            </w:pPr>
            <w:r w:rsidDel="00000000" w:rsidR="00000000" w:rsidRPr="00000000">
              <w:rPr>
                <w:rtl w:val="0"/>
              </w:rPr>
              <w:t xml:space="preserve">SEND NPQ</w:t>
            </w:r>
          </w:p>
        </w:tc>
        <w:tc>
          <w:tcPr/>
          <w:p w:rsidR="00000000" w:rsidDel="00000000" w:rsidP="00000000" w:rsidRDefault="00000000" w:rsidRPr="00000000" w14:paraId="000000AD">
            <w:pPr>
              <w:rPr/>
            </w:pPr>
            <w:r w:rsidDel="00000000" w:rsidR="00000000" w:rsidRPr="00000000">
              <w:rPr>
                <w:rtl w:val="0"/>
              </w:rPr>
              <w:t xml:space="preserve">SENCO (LT and VW)</w:t>
            </w:r>
          </w:p>
        </w:tc>
        <w:tc>
          <w:tcPr/>
          <w:p w:rsidR="00000000" w:rsidDel="00000000" w:rsidP="00000000" w:rsidRDefault="00000000" w:rsidRPr="00000000" w14:paraId="000000AE">
            <w:pPr>
              <w:rPr/>
            </w:pPr>
            <w:r w:rsidDel="00000000" w:rsidR="00000000" w:rsidRPr="00000000">
              <w:rPr>
                <w:rtl w:val="0"/>
              </w:rPr>
              <w:t xml:space="preserve">Ambition and  Church of England</w:t>
            </w:r>
          </w:p>
        </w:tc>
      </w:tr>
      <w:tr>
        <w:trPr>
          <w:cantSplit w:val="0"/>
          <w:tblHeader w:val="0"/>
        </w:trPr>
        <w:tc>
          <w:tcPr/>
          <w:p w:rsidR="00000000" w:rsidDel="00000000" w:rsidP="00000000" w:rsidRDefault="00000000" w:rsidRPr="00000000" w14:paraId="000000AF">
            <w:pPr>
              <w:shd w:fill="ffffff" w:val="clear"/>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ELSA </w:t>
            </w:r>
            <w:r w:rsidDel="00000000" w:rsidR="00000000" w:rsidRPr="00000000">
              <w:rPr>
                <w:sz w:val="24"/>
                <w:szCs w:val="24"/>
                <w:rtl w:val="0"/>
              </w:rPr>
              <w:t xml:space="preserve">supervision</w:t>
            </w:r>
            <w:r w:rsidDel="00000000" w:rsidR="00000000" w:rsidRPr="00000000">
              <w:rPr>
                <w:rtl w:val="0"/>
              </w:rPr>
            </w:r>
          </w:p>
        </w:tc>
        <w:tc>
          <w:tcPr/>
          <w:p w:rsidR="00000000" w:rsidDel="00000000" w:rsidP="00000000" w:rsidRDefault="00000000" w:rsidRPr="00000000" w14:paraId="000000B0">
            <w:pPr>
              <w:rPr/>
            </w:pPr>
            <w:r w:rsidDel="00000000" w:rsidR="00000000" w:rsidRPr="00000000">
              <w:rPr>
                <w:rtl w:val="0"/>
              </w:rPr>
              <w:t xml:space="preserve">ELSA</w:t>
            </w:r>
          </w:p>
        </w:tc>
        <w:tc>
          <w:tcPr/>
          <w:p w:rsidR="00000000" w:rsidDel="00000000" w:rsidP="00000000" w:rsidRDefault="00000000" w:rsidRPr="00000000" w14:paraId="000000B1">
            <w:pPr>
              <w:rPr/>
            </w:pPr>
            <w:r w:rsidDel="00000000" w:rsidR="00000000" w:rsidRPr="00000000">
              <w:rPr>
                <w:rtl w:val="0"/>
              </w:rPr>
              <w:t xml:space="preserve">EPS team (LA)</w:t>
            </w:r>
          </w:p>
        </w:tc>
      </w:tr>
      <w:tr>
        <w:trPr>
          <w:cantSplit w:val="0"/>
          <w:tblHeader w:val="0"/>
        </w:trPr>
        <w:tc>
          <w:tcPr/>
          <w:p w:rsidR="00000000" w:rsidDel="00000000" w:rsidP="00000000" w:rsidRDefault="00000000" w:rsidRPr="00000000" w14:paraId="000000B2">
            <w:pPr>
              <w:shd w:fill="ffffff" w:val="clear"/>
              <w:rPr>
                <w:rFonts w:ascii="Calibri" w:cs="Calibri" w:eastAsia="Calibri" w:hAnsi="Calibri"/>
                <w:color w:val="000000"/>
                <w:sz w:val="24"/>
                <w:szCs w:val="24"/>
              </w:rPr>
            </w:pPr>
            <w:r w:rsidDel="00000000" w:rsidR="00000000" w:rsidRPr="00000000">
              <w:rPr>
                <w:sz w:val="24"/>
                <w:szCs w:val="24"/>
                <w:rtl w:val="0"/>
              </w:rPr>
              <w:t xml:space="preserve">SALT</w:t>
            </w:r>
            <w:r w:rsidDel="00000000" w:rsidR="00000000" w:rsidRPr="00000000">
              <w:rPr>
                <w:rtl w:val="0"/>
              </w:rPr>
            </w:r>
          </w:p>
        </w:tc>
        <w:tc>
          <w:tcPr/>
          <w:p w:rsidR="00000000" w:rsidDel="00000000" w:rsidP="00000000" w:rsidRDefault="00000000" w:rsidRPr="00000000" w14:paraId="000000B3">
            <w:pPr>
              <w:rPr/>
            </w:pPr>
            <w:r w:rsidDel="00000000" w:rsidR="00000000" w:rsidRPr="00000000">
              <w:rPr>
                <w:rtl w:val="0"/>
              </w:rPr>
              <w:t xml:space="preserve">SALT TA Specialist and TAs</w:t>
            </w:r>
          </w:p>
        </w:tc>
        <w:tc>
          <w:tcPr/>
          <w:p w:rsidR="00000000" w:rsidDel="00000000" w:rsidP="00000000" w:rsidRDefault="00000000" w:rsidRPr="00000000" w14:paraId="000000B4">
            <w:pPr>
              <w:rPr/>
            </w:pPr>
            <w:r w:rsidDel="00000000" w:rsidR="00000000" w:rsidRPr="00000000">
              <w:rPr>
                <w:rtl w:val="0"/>
              </w:rPr>
              <w:t xml:space="preserve">SEND team (LA Training offer)</w:t>
            </w:r>
          </w:p>
        </w:tc>
      </w:tr>
      <w:tr>
        <w:trPr>
          <w:cantSplit w:val="0"/>
          <w:trHeight w:val="98" w:hRule="atLeast"/>
          <w:tblHeader w:val="0"/>
        </w:trPr>
        <w:tc>
          <w:tcPr/>
          <w:p w:rsidR="00000000" w:rsidDel="00000000" w:rsidP="00000000" w:rsidRDefault="00000000" w:rsidRPr="00000000" w14:paraId="000000B5">
            <w:pPr>
              <w:shd w:fill="ffffff" w:val="clear"/>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SENCO – </w:t>
            </w:r>
            <w:r w:rsidDel="00000000" w:rsidR="00000000" w:rsidRPr="00000000">
              <w:rPr>
                <w:sz w:val="24"/>
                <w:szCs w:val="24"/>
                <w:rtl w:val="0"/>
              </w:rPr>
              <w:t xml:space="preserve">Support/ legal advise</w:t>
            </w:r>
            <w:r w:rsidDel="00000000" w:rsidR="00000000" w:rsidRPr="00000000">
              <w:rPr>
                <w:rtl w:val="0"/>
              </w:rPr>
            </w:r>
          </w:p>
        </w:tc>
        <w:tc>
          <w:tcPr/>
          <w:p w:rsidR="00000000" w:rsidDel="00000000" w:rsidP="00000000" w:rsidRDefault="00000000" w:rsidRPr="00000000" w14:paraId="000000B6">
            <w:pPr>
              <w:rPr/>
            </w:pPr>
            <w:r w:rsidDel="00000000" w:rsidR="00000000" w:rsidRPr="00000000">
              <w:rPr>
                <w:rtl w:val="0"/>
              </w:rPr>
              <w:t xml:space="preserve">SENCO</w:t>
            </w:r>
          </w:p>
        </w:tc>
        <w:tc>
          <w:tcPr/>
          <w:p w:rsidR="00000000" w:rsidDel="00000000" w:rsidP="00000000" w:rsidRDefault="00000000" w:rsidRPr="00000000" w14:paraId="000000B7">
            <w:pPr>
              <w:rPr/>
            </w:pPr>
            <w:r w:rsidDel="00000000" w:rsidR="00000000" w:rsidRPr="00000000">
              <w:rPr>
                <w:rFonts w:ascii="Quattrocento Sans" w:cs="Quattrocento Sans" w:eastAsia="Quattrocento Sans" w:hAnsi="Quattrocento Sans"/>
                <w:sz w:val="23"/>
                <w:szCs w:val="23"/>
                <w:highlight w:val="white"/>
                <w:rtl w:val="0"/>
              </w:rPr>
              <w:t xml:space="preserve">Empowering Families</w:t>
            </w:r>
            <w:r w:rsidDel="00000000" w:rsidR="00000000" w:rsidRPr="00000000">
              <w:rPr>
                <w:rtl w:val="0"/>
              </w:rPr>
            </w:r>
          </w:p>
        </w:tc>
      </w:tr>
      <w:tr>
        <w:trPr>
          <w:cantSplit w:val="0"/>
          <w:trHeight w:val="98" w:hRule="atLeast"/>
          <w:tblHeader w:val="0"/>
        </w:trPr>
        <w:tc>
          <w:tcPr/>
          <w:p w:rsidR="00000000" w:rsidDel="00000000" w:rsidP="00000000" w:rsidRDefault="00000000" w:rsidRPr="00000000" w14:paraId="000000B8">
            <w:pPr>
              <w:shd w:fill="ffffff" w:val="clear"/>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SENCO Clusters and Forums</w:t>
            </w:r>
          </w:p>
        </w:tc>
        <w:tc>
          <w:tcPr/>
          <w:p w:rsidR="00000000" w:rsidDel="00000000" w:rsidP="00000000" w:rsidRDefault="00000000" w:rsidRPr="00000000" w14:paraId="000000B9">
            <w:pPr>
              <w:rPr/>
            </w:pPr>
            <w:r w:rsidDel="00000000" w:rsidR="00000000" w:rsidRPr="00000000">
              <w:rPr>
                <w:rtl w:val="0"/>
              </w:rPr>
              <w:t xml:space="preserve">SENCO</w:t>
            </w:r>
          </w:p>
        </w:tc>
        <w:tc>
          <w:tcPr/>
          <w:p w:rsidR="00000000" w:rsidDel="00000000" w:rsidP="00000000" w:rsidRDefault="00000000" w:rsidRPr="00000000" w14:paraId="000000BA">
            <w:pPr>
              <w:rPr>
                <w:rFonts w:ascii="Quattrocento Sans" w:cs="Quattrocento Sans" w:eastAsia="Quattrocento Sans" w:hAnsi="Quattrocento Sans"/>
                <w:sz w:val="23"/>
                <w:szCs w:val="23"/>
                <w:highlight w:val="white"/>
              </w:rPr>
            </w:pPr>
            <w:r w:rsidDel="00000000" w:rsidR="00000000" w:rsidRPr="00000000">
              <w:rPr>
                <w:rtl w:val="0"/>
              </w:rPr>
              <w:t xml:space="preserve">SEND team (LA Training offer)</w:t>
            </w:r>
            <w:r w:rsidDel="00000000" w:rsidR="00000000" w:rsidRPr="00000000">
              <w:rPr>
                <w:rtl w:val="0"/>
              </w:rPr>
            </w:r>
          </w:p>
        </w:tc>
      </w:tr>
      <w:tr>
        <w:trPr>
          <w:cantSplit w:val="0"/>
          <w:trHeight w:val="98" w:hRule="atLeast"/>
          <w:tblHeader w:val="0"/>
        </w:trPr>
        <w:tc>
          <w:tcPr/>
          <w:p w:rsidR="00000000" w:rsidDel="00000000" w:rsidP="00000000" w:rsidRDefault="00000000" w:rsidRPr="00000000" w14:paraId="000000BB">
            <w:pPr>
              <w:shd w:fill="ffffff" w:val="clear"/>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Designated Teacher Training </w:t>
            </w:r>
          </w:p>
        </w:tc>
        <w:tc>
          <w:tcPr/>
          <w:p w:rsidR="00000000" w:rsidDel="00000000" w:rsidP="00000000" w:rsidRDefault="00000000" w:rsidRPr="00000000" w14:paraId="000000BC">
            <w:pPr>
              <w:rPr/>
            </w:pPr>
            <w:r w:rsidDel="00000000" w:rsidR="00000000" w:rsidRPr="00000000">
              <w:rPr>
                <w:rtl w:val="0"/>
              </w:rPr>
              <w:t xml:space="preserve">SENCO</w:t>
            </w:r>
          </w:p>
        </w:tc>
        <w:tc>
          <w:tcPr/>
          <w:p w:rsidR="00000000" w:rsidDel="00000000" w:rsidP="00000000" w:rsidRDefault="00000000" w:rsidRPr="00000000" w14:paraId="000000BD">
            <w:pPr>
              <w:rPr/>
            </w:pPr>
            <w:bookmarkStart w:colFirst="0" w:colLast="0" w:name="_heading=h.4xcdwb7roip0" w:id="0"/>
            <w:bookmarkEnd w:id="0"/>
            <w:r w:rsidDel="00000000" w:rsidR="00000000" w:rsidRPr="00000000">
              <w:rPr>
                <w:rtl w:val="0"/>
              </w:rPr>
              <w:t xml:space="preserve">Virtual Schools (LA)</w:t>
            </w:r>
          </w:p>
        </w:tc>
      </w:tr>
      <w:tr>
        <w:trPr>
          <w:cantSplit w:val="0"/>
          <w:trHeight w:val="98" w:hRule="atLeast"/>
          <w:tblHeader w:val="0"/>
        </w:trPr>
        <w:tc>
          <w:tcPr/>
          <w:p w:rsidR="00000000" w:rsidDel="00000000" w:rsidP="00000000" w:rsidRDefault="00000000" w:rsidRPr="00000000" w14:paraId="000000BE">
            <w:pPr>
              <w:shd w:fill="ffffff" w:val="clear"/>
              <w:rPr>
                <w:rFonts w:ascii="Calibri" w:cs="Calibri" w:eastAsia="Calibri" w:hAnsi="Calibri"/>
                <w:color w:val="000000"/>
                <w:sz w:val="24"/>
                <w:szCs w:val="24"/>
              </w:rPr>
            </w:pPr>
            <w:r w:rsidDel="00000000" w:rsidR="00000000" w:rsidRPr="00000000">
              <w:rPr>
                <w:rtl w:val="0"/>
              </w:rPr>
            </w:r>
          </w:p>
        </w:tc>
        <w:tc>
          <w:tcPr/>
          <w:p w:rsidR="00000000" w:rsidDel="00000000" w:rsidP="00000000" w:rsidRDefault="00000000" w:rsidRPr="00000000" w14:paraId="000000BF">
            <w:pPr>
              <w:rPr/>
            </w:pPr>
            <w:r w:rsidDel="00000000" w:rsidR="00000000" w:rsidRPr="00000000">
              <w:rPr>
                <w:rtl w:val="0"/>
              </w:rPr>
            </w:r>
          </w:p>
        </w:tc>
        <w:tc>
          <w:tcPr/>
          <w:p w:rsidR="00000000" w:rsidDel="00000000" w:rsidP="00000000" w:rsidRDefault="00000000" w:rsidRPr="00000000" w14:paraId="000000C0">
            <w:pPr>
              <w:rPr/>
            </w:pPr>
            <w:r w:rsidDel="00000000" w:rsidR="00000000" w:rsidRPr="00000000">
              <w:rPr>
                <w:rtl w:val="0"/>
              </w:rPr>
            </w:r>
          </w:p>
        </w:tc>
      </w:tr>
    </w:tbl>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u w:val="single"/>
        </w:rPr>
      </w:pPr>
      <w:r w:rsidDel="00000000" w:rsidR="00000000" w:rsidRPr="00000000">
        <w:rPr>
          <w:u w:val="single"/>
          <w:rtl w:val="0"/>
        </w:rPr>
        <w:t xml:space="preserve">Whole Staff / Group Training (INSET)</w:t>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5"/>
        <w:gridCol w:w="3005"/>
        <w:gridCol w:w="3006"/>
        <w:tblGridChange w:id="0">
          <w:tblGrid>
            <w:gridCol w:w="3005"/>
            <w:gridCol w:w="3005"/>
            <w:gridCol w:w="3006"/>
          </w:tblGrid>
        </w:tblGridChange>
      </w:tblGrid>
      <w:tr>
        <w:trPr>
          <w:cantSplit w:val="0"/>
          <w:tblHeader w:val="0"/>
        </w:trPr>
        <w:tc>
          <w:tcPr/>
          <w:p w:rsidR="00000000" w:rsidDel="00000000" w:rsidP="00000000" w:rsidRDefault="00000000" w:rsidRPr="00000000" w14:paraId="000000C3">
            <w:pPr>
              <w:rPr>
                <w:b w:val="1"/>
                <w:bCs w:val="1"/>
                <w:u w:val="single"/>
              </w:rPr>
            </w:pPr>
            <w:r w:rsidDel="00000000" w:rsidR="00000000" w:rsidRPr="00000000">
              <w:rPr>
                <w:b w:val="1"/>
                <w:bCs w:val="1"/>
                <w:u w:val="single"/>
                <w:rtl w:val="0"/>
              </w:rPr>
              <w:t xml:space="preserve">Area of Knowledge/Skill</w:t>
            </w:r>
          </w:p>
        </w:tc>
        <w:tc>
          <w:tcPr/>
          <w:p w:rsidR="00000000" w:rsidDel="00000000" w:rsidP="00000000" w:rsidRDefault="00000000" w:rsidRPr="00000000" w14:paraId="000000C4">
            <w:pPr>
              <w:rPr>
                <w:b w:val="1"/>
                <w:bCs w:val="1"/>
                <w:u w:val="single"/>
              </w:rPr>
            </w:pPr>
            <w:r w:rsidDel="00000000" w:rsidR="00000000" w:rsidRPr="00000000">
              <w:rPr>
                <w:b w:val="1"/>
                <w:bCs w:val="1"/>
                <w:u w:val="single"/>
                <w:rtl w:val="0"/>
              </w:rPr>
              <w:t xml:space="preserve">Roles of Staff undertaking cpd</w:t>
            </w:r>
          </w:p>
        </w:tc>
        <w:tc>
          <w:tcPr/>
          <w:p w:rsidR="00000000" w:rsidDel="00000000" w:rsidP="00000000" w:rsidRDefault="00000000" w:rsidRPr="00000000" w14:paraId="000000C5">
            <w:pPr>
              <w:rPr>
                <w:b w:val="1"/>
                <w:bCs w:val="1"/>
                <w:u w:val="single"/>
              </w:rPr>
            </w:pPr>
            <w:r w:rsidDel="00000000" w:rsidR="00000000" w:rsidRPr="00000000">
              <w:rPr>
                <w:b w:val="1"/>
                <w:bCs w:val="1"/>
                <w:u w:val="single"/>
                <w:rtl w:val="0"/>
              </w:rPr>
              <w:t xml:space="preserve">Training Received from</w:t>
            </w:r>
          </w:p>
        </w:tc>
      </w:tr>
      <w:tr>
        <w:trPr>
          <w:cantSplit w:val="0"/>
          <w:tblHeader w:val="0"/>
        </w:trPr>
        <w:tc>
          <w:tcPr/>
          <w:p w:rsidR="00000000" w:rsidDel="00000000" w:rsidP="00000000" w:rsidRDefault="00000000" w:rsidRPr="00000000" w14:paraId="000000C6">
            <w:pPr>
              <w:rPr/>
            </w:pPr>
            <w:r w:rsidDel="00000000" w:rsidR="00000000" w:rsidRPr="00000000">
              <w:rPr>
                <w:rtl w:val="0"/>
              </w:rPr>
              <w:t xml:space="preserve">Emotion Coaching refresh (INSET) </w:t>
            </w:r>
          </w:p>
        </w:tc>
        <w:tc>
          <w:tcPr/>
          <w:p w:rsidR="00000000" w:rsidDel="00000000" w:rsidP="00000000" w:rsidRDefault="00000000" w:rsidRPr="00000000" w14:paraId="000000C7">
            <w:pPr>
              <w:rPr/>
            </w:pPr>
            <w:r w:rsidDel="00000000" w:rsidR="00000000" w:rsidRPr="00000000">
              <w:rPr>
                <w:rtl w:val="0"/>
              </w:rPr>
              <w:t xml:space="preserve">Teachers and TAs</w:t>
            </w:r>
          </w:p>
        </w:tc>
        <w:tc>
          <w:tcPr/>
          <w:p w:rsidR="00000000" w:rsidDel="00000000" w:rsidP="00000000" w:rsidRDefault="00000000" w:rsidRPr="00000000" w14:paraId="000000C8">
            <w:pPr>
              <w:rPr/>
            </w:pPr>
            <w:r w:rsidDel="00000000" w:rsidR="00000000" w:rsidRPr="00000000">
              <w:rPr>
                <w:rtl w:val="0"/>
              </w:rPr>
              <w:t xml:space="preserve">Pastoral Team</w:t>
            </w:r>
          </w:p>
        </w:tc>
      </w:tr>
      <w:tr>
        <w:trPr>
          <w:cantSplit w:val="0"/>
          <w:tblHeader w:val="0"/>
        </w:trPr>
        <w:tc>
          <w:tcPr/>
          <w:p w:rsidR="00000000" w:rsidDel="00000000" w:rsidP="00000000" w:rsidRDefault="00000000" w:rsidRPr="00000000" w14:paraId="000000C9">
            <w:pPr>
              <w:rPr/>
            </w:pPr>
            <w:r w:rsidDel="00000000" w:rsidR="00000000" w:rsidRPr="00000000">
              <w:rPr>
                <w:rtl w:val="0"/>
              </w:rPr>
              <w:t xml:space="preserve">OT training (trauma informed practice) INSET</w:t>
            </w:r>
          </w:p>
        </w:tc>
        <w:tc>
          <w:tcPr/>
          <w:p w:rsidR="00000000" w:rsidDel="00000000" w:rsidP="00000000" w:rsidRDefault="00000000" w:rsidRPr="00000000" w14:paraId="000000CA">
            <w:pPr>
              <w:rPr/>
            </w:pPr>
            <w:r w:rsidDel="00000000" w:rsidR="00000000" w:rsidRPr="00000000">
              <w:rPr>
                <w:rtl w:val="0"/>
              </w:rPr>
              <w:t xml:space="preserve">Teachers and TAs</w:t>
            </w:r>
          </w:p>
        </w:tc>
        <w:tc>
          <w:tcPr/>
          <w:p w:rsidR="00000000" w:rsidDel="00000000" w:rsidP="00000000" w:rsidRDefault="00000000" w:rsidRPr="00000000" w14:paraId="000000CB">
            <w:pPr>
              <w:rPr/>
            </w:pPr>
            <w:r w:rsidDel="00000000" w:rsidR="00000000" w:rsidRPr="00000000">
              <w:rPr>
                <w:rtl w:val="0"/>
              </w:rPr>
              <w:t xml:space="preserve">Claire Ginty (OT)</w:t>
            </w:r>
          </w:p>
        </w:tc>
      </w:tr>
      <w:tr>
        <w:trPr>
          <w:cantSplit w:val="0"/>
          <w:tblHeader w:val="0"/>
        </w:trPr>
        <w:tc>
          <w:tcPr/>
          <w:p w:rsidR="00000000" w:rsidDel="00000000" w:rsidP="00000000" w:rsidRDefault="00000000" w:rsidRPr="00000000" w14:paraId="000000CC">
            <w:pPr>
              <w:rPr/>
            </w:pPr>
            <w:r w:rsidDel="00000000" w:rsidR="00000000" w:rsidRPr="00000000">
              <w:rPr>
                <w:rtl w:val="0"/>
              </w:rPr>
              <w:t xml:space="preserve">SEND Provision and Inclusive Practice</w:t>
            </w:r>
          </w:p>
        </w:tc>
        <w:tc>
          <w:tcPr/>
          <w:p w:rsidR="00000000" w:rsidDel="00000000" w:rsidP="00000000" w:rsidRDefault="00000000" w:rsidRPr="00000000" w14:paraId="000000CD">
            <w:pPr>
              <w:rPr/>
            </w:pPr>
            <w:r w:rsidDel="00000000" w:rsidR="00000000" w:rsidRPr="00000000">
              <w:rPr>
                <w:rtl w:val="0"/>
              </w:rPr>
              <w:t xml:space="preserve">Teachers</w:t>
            </w:r>
          </w:p>
          <w:p w:rsidR="00000000" w:rsidDel="00000000" w:rsidP="00000000" w:rsidRDefault="00000000" w:rsidRPr="00000000" w14:paraId="000000CE">
            <w:pPr>
              <w:rPr/>
            </w:pPr>
            <w:r w:rsidDel="00000000" w:rsidR="00000000" w:rsidRPr="00000000">
              <w:rPr>
                <w:rtl w:val="0"/>
              </w:rPr>
              <w:t xml:space="preserve"> 3x staff meetings</w:t>
            </w:r>
          </w:p>
        </w:tc>
        <w:tc>
          <w:tcPr/>
          <w:p w:rsidR="00000000" w:rsidDel="00000000" w:rsidP="00000000" w:rsidRDefault="00000000" w:rsidRPr="00000000" w14:paraId="000000CF">
            <w:pPr>
              <w:rPr/>
            </w:pPr>
            <w:r w:rsidDel="00000000" w:rsidR="00000000" w:rsidRPr="00000000">
              <w:rPr>
                <w:rtl w:val="0"/>
              </w:rPr>
              <w:t xml:space="preserve">SEND Team/ SLT</w:t>
            </w:r>
          </w:p>
        </w:tc>
      </w:tr>
    </w:tbl>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We monitored the quality and impact of this support through two Local Authority visits, through the whole school coaching programme,  learning walks, looking at books and pupil voice meetings</w:t>
      </w:r>
    </w:p>
    <w:p w:rsidR="00000000" w:rsidDel="00000000" w:rsidP="00000000" w:rsidRDefault="00000000" w:rsidRPr="00000000" w14:paraId="000000D2">
      <w:pPr>
        <w:rPr>
          <w:highlight w:val="yellow"/>
        </w:rPr>
      </w:pPr>
      <w:r w:rsidDel="00000000" w:rsidR="00000000" w:rsidRPr="00000000">
        <w:rPr>
          <w:rtl w:val="0"/>
        </w:rPr>
      </w:r>
    </w:p>
    <w:p w:rsidR="00000000" w:rsidDel="00000000" w:rsidP="00000000" w:rsidRDefault="00000000" w:rsidRPr="00000000" w14:paraId="000000D3">
      <w:pPr>
        <w:rPr>
          <w:b w:val="1"/>
          <w:bCs w:val="1"/>
          <w:u w:val="single"/>
        </w:rPr>
      </w:pPr>
      <w:r w:rsidDel="00000000" w:rsidR="00000000" w:rsidRPr="00000000">
        <w:rPr>
          <w:b w:val="1"/>
          <w:bCs w:val="1"/>
          <w:u w:val="single"/>
          <w:rtl w:val="0"/>
        </w:rPr>
        <w:t xml:space="preserve">Partnerships with other schools and how we manage transitions:</w:t>
      </w:r>
    </w:p>
    <w:p w:rsidR="00000000" w:rsidDel="00000000" w:rsidP="00000000" w:rsidRDefault="00000000" w:rsidRPr="00000000" w14:paraId="000000D4">
      <w:pPr>
        <w:rPr/>
      </w:pPr>
      <w:r w:rsidDel="00000000" w:rsidR="00000000" w:rsidRPr="00000000">
        <w:rPr>
          <w:rtl w:val="0"/>
        </w:rPr>
        <w:t xml:space="preserve">We have worked with a number of schools in the area in the following ways:</w:t>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Transition meetings</w:t>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Phone calls</w:t>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School/setting visits</w:t>
      </w:r>
    </w:p>
    <w:p w:rsidR="00000000" w:rsidDel="00000000" w:rsidP="00000000" w:rsidRDefault="00000000" w:rsidRPr="00000000" w14:paraId="000000D8">
      <w:pPr>
        <w:rPr/>
      </w:pPr>
      <w:r w:rsidDel="00000000" w:rsidR="00000000" w:rsidRPr="00000000">
        <w:rPr>
          <w:rtl w:val="0"/>
        </w:rPr>
        <w:t xml:space="preserve">This year, 1 child req</w:t>
      </w:r>
      <w:r w:rsidDel="00000000" w:rsidR="00000000" w:rsidRPr="00000000">
        <w:rPr>
          <w:rtl w:val="0"/>
        </w:rPr>
        <w:t xml:space="preserve">uiring SEN Support and 0 children with Education, Health and Care Plans joined us from other schools.</w:t>
      </w:r>
    </w:p>
    <w:p w:rsidR="00000000" w:rsidDel="00000000" w:rsidP="00000000" w:rsidRDefault="00000000" w:rsidRPr="00000000" w14:paraId="000000D9">
      <w:pPr>
        <w:rPr/>
      </w:pPr>
      <w:r w:rsidDel="00000000" w:rsidR="00000000" w:rsidRPr="00000000">
        <w:rPr>
          <w:rtl w:val="0"/>
        </w:rPr>
        <w:t xml:space="preserve"> 15 children people on our SEND register in 2024/2025 made a successful move to other schools. This included 14 pupils moving onto their secondary education.</w:t>
      </w:r>
    </w:p>
    <w:p w:rsidR="00000000" w:rsidDel="00000000" w:rsidP="00000000" w:rsidRDefault="00000000" w:rsidRPr="00000000" w14:paraId="000000DA">
      <w:pPr>
        <w:rPr/>
      </w:pPr>
      <w:r w:rsidDel="00000000" w:rsidR="00000000" w:rsidRPr="00000000">
        <w:rPr>
          <w:rtl w:val="0"/>
        </w:rPr>
        <w:t xml:space="preserve">We ensured that the transition into our Preschool is smooth by home visits, stay and play sessions with and without parents, transfer of EHA to new Lead Professional if needed.</w:t>
      </w:r>
    </w:p>
    <w:p w:rsidR="00000000" w:rsidDel="00000000" w:rsidP="00000000" w:rsidRDefault="00000000" w:rsidRPr="00000000" w14:paraId="000000DB">
      <w:pPr>
        <w:rPr/>
      </w:pPr>
      <w:r w:rsidDel="00000000" w:rsidR="00000000" w:rsidRPr="00000000">
        <w:rPr>
          <w:rtl w:val="0"/>
        </w:rPr>
        <w:t xml:space="preserve">We supported the transition from our Preschool and other local nurseries into our Reception class by visiting settings, attending the LA transition meeting, Home visit, Transition meetings, Stay and play and half day visits</w:t>
      </w:r>
    </w:p>
    <w:p w:rsidR="00000000" w:rsidDel="00000000" w:rsidP="00000000" w:rsidRDefault="00000000" w:rsidRPr="00000000" w14:paraId="000000DC">
      <w:pPr>
        <w:rPr/>
      </w:pPr>
      <w:r w:rsidDel="00000000" w:rsidR="00000000" w:rsidRPr="00000000">
        <w:rPr>
          <w:rtl w:val="0"/>
        </w:rPr>
        <w:t xml:space="preserve">We helped children to make the move from to their next year group by having transition meetings with the pastoral team, move up days, classroom visit, shared reading time, special time, SEND Forest School sessions during Summer break and sharing lunch time with new adults.</w:t>
      </w:r>
    </w:p>
    <w:p w:rsidR="00000000" w:rsidDel="00000000" w:rsidP="00000000" w:rsidRDefault="00000000" w:rsidRPr="00000000" w14:paraId="000000DD">
      <w:pPr>
        <w:rPr/>
      </w:pPr>
      <w:r w:rsidDel="00000000" w:rsidR="00000000" w:rsidRPr="00000000">
        <w:rPr>
          <w:rtl w:val="0"/>
        </w:rPr>
        <w:t xml:space="preserve">The transition from year 6 to secondary school has been supported through transition visit days, transition meetings with class teachers and the Pastoral team, working in close collaboration with SENCo/Pastoral Teams in the receiving Secondary schools.</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b w:val="1"/>
          <w:bCs w:val="1"/>
          <w:u w:val="single"/>
        </w:rPr>
      </w:pPr>
      <w:r w:rsidDel="00000000" w:rsidR="00000000" w:rsidRPr="00000000">
        <w:rPr>
          <w:b w:val="1"/>
          <w:bCs w:val="1"/>
          <w:u w:val="single"/>
          <w:rtl w:val="0"/>
        </w:rPr>
        <w:t xml:space="preserve">Ongoing development:</w:t>
      </w:r>
    </w:p>
    <w:p w:rsidR="00000000" w:rsidDel="00000000" w:rsidP="00000000" w:rsidRDefault="00000000" w:rsidRPr="00000000" w14:paraId="000000E0">
      <w:pPr>
        <w:rPr/>
      </w:pPr>
      <w:r w:rsidDel="00000000" w:rsidR="00000000" w:rsidRPr="00000000">
        <w:rPr>
          <w:rtl w:val="0"/>
        </w:rPr>
        <w:t xml:space="preserve">We work hard to ensure that any areas of support for our learners that can be improved are identified and that strategies are put in place to make those improvements.  We do this through our School Development Plan, which includes our SEND Action Plan.  </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b w:val="1"/>
          <w:bCs w:val="1"/>
          <w:u w:val="single"/>
        </w:rPr>
      </w:pPr>
      <w:r w:rsidDel="00000000" w:rsidR="00000000" w:rsidRPr="00000000">
        <w:rPr>
          <w:b w:val="1"/>
          <w:bCs w:val="1"/>
          <w:u w:val="single"/>
          <w:rtl w:val="0"/>
        </w:rPr>
        <w:t xml:space="preserve">Our complaints procedure:</w:t>
      </w:r>
    </w:p>
    <w:p w:rsidR="00000000" w:rsidDel="00000000" w:rsidP="00000000" w:rsidRDefault="00000000" w:rsidRPr="00000000" w14:paraId="000000E3">
      <w:pPr>
        <w:rPr/>
      </w:pPr>
      <w:r w:rsidDel="00000000" w:rsidR="00000000" w:rsidRPr="00000000">
        <w:rPr>
          <w:rtl w:val="0"/>
        </w:rPr>
        <w:t xml:space="preserve">Anyone wishing to make a complaint with regard to SEN support and provision should follow the school’s complaint procedure which can be found on the school website.</w:t>
      </w:r>
    </w:p>
    <w:p w:rsidR="00000000" w:rsidDel="00000000" w:rsidP="00000000" w:rsidRDefault="00000000" w:rsidRPr="00000000" w14:paraId="000000E4">
      <w:pPr>
        <w:rPr/>
      </w:pPr>
      <w:r w:rsidDel="00000000" w:rsidR="00000000" w:rsidRPr="00000000">
        <w:rPr>
          <w:rtl w:val="0"/>
        </w:rPr>
        <w:t xml:space="preserve">This year we received 0 complaints with regard to SEN support and provision.</w:t>
      </w:r>
    </w:p>
    <w:p w:rsidR="00000000" w:rsidDel="00000000" w:rsidP="00000000" w:rsidRDefault="00000000" w:rsidRPr="00000000" w14:paraId="000000E5">
      <w:pPr>
        <w:rPr>
          <w:b w:val="1"/>
          <w:bCs w:val="1"/>
          <w:u w:val="single"/>
        </w:rPr>
      </w:pPr>
      <w:r w:rsidDel="00000000" w:rsidR="00000000" w:rsidRPr="00000000">
        <w:rPr>
          <w:b w:val="1"/>
          <w:bCs w:val="1"/>
          <w:u w:val="single"/>
          <w:rtl w:val="0"/>
        </w:rPr>
        <w:t xml:space="preserve">Other relevant information and documents:</w:t>
      </w:r>
    </w:p>
    <w:p w:rsidR="00000000" w:rsidDel="00000000" w:rsidP="00000000" w:rsidRDefault="00000000" w:rsidRPr="00000000" w14:paraId="000000E6">
      <w:pPr>
        <w:rPr/>
      </w:pPr>
      <w:r w:rsidDel="00000000" w:rsidR="00000000" w:rsidRPr="00000000">
        <w:rPr>
          <w:rtl w:val="0"/>
        </w:rPr>
        <w:t xml:space="preserve">The Designated Safeguarding Lead in our school is Tracy Lee Smith</w:t>
      </w:r>
    </w:p>
    <w:p w:rsidR="00000000" w:rsidDel="00000000" w:rsidP="00000000" w:rsidRDefault="00000000" w:rsidRPr="00000000" w14:paraId="000000E7">
      <w:pPr>
        <w:rPr/>
      </w:pPr>
      <w:r w:rsidDel="00000000" w:rsidR="00000000" w:rsidRPr="00000000">
        <w:rPr>
          <w:rtl w:val="0"/>
        </w:rPr>
        <w:t xml:space="preserve">The Designated Teacher for Children in Care person in our school is Lianne Thorpe</w:t>
      </w:r>
    </w:p>
    <w:p w:rsidR="00000000" w:rsidDel="00000000" w:rsidP="00000000" w:rsidRDefault="00000000" w:rsidRPr="00000000" w14:paraId="000000E8">
      <w:pPr>
        <w:rPr>
          <w:color w:val="0563c1"/>
          <w:u w:val="single"/>
        </w:rPr>
      </w:pPr>
      <w:r w:rsidDel="00000000" w:rsidR="00000000" w:rsidRPr="00000000">
        <w:rPr>
          <w:rtl w:val="0"/>
        </w:rPr>
        <w:t xml:space="preserve">The Local Authority’s Offer can be found at </w:t>
      </w:r>
      <w:hyperlink r:id="rId10">
        <w:r w:rsidDel="00000000" w:rsidR="00000000" w:rsidRPr="00000000">
          <w:rPr>
            <w:color w:val="0563c1"/>
            <w:u w:val="single"/>
            <w:rtl w:val="0"/>
          </w:rPr>
          <w:t xml:space="preserve">https://fis.peterborough.gov.uk/kb5/peterborough/directory/localoffer.page?familychannel=8</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Our Accessibility Plan can be found on our website</w:t>
      </w:r>
    </w:p>
    <w:p w:rsidR="00000000" w:rsidDel="00000000" w:rsidP="00000000" w:rsidRDefault="00000000" w:rsidRPr="00000000" w14:paraId="000000EA">
      <w:pPr>
        <w:rPr/>
      </w:pPr>
      <w:r w:rsidDel="00000000" w:rsidR="00000000" w:rsidRPr="00000000">
        <w:rPr>
          <w:rtl w:val="0"/>
        </w:rPr>
        <w:t xml:space="preserve">Our SEND Policy and School Offer (our contribution to the Local Offer) can be accessed via the links on our website.</w:t>
      </w:r>
    </w:p>
    <w:p w:rsidR="00000000" w:rsidDel="00000000" w:rsidP="00000000" w:rsidRDefault="00000000" w:rsidRPr="00000000" w14:paraId="000000EB">
      <w:pPr>
        <w:rPr>
          <w:highlight w:val="yellow"/>
        </w:rPr>
      </w:pPr>
      <w:r w:rsidDel="00000000" w:rsidR="00000000" w:rsidRPr="00000000">
        <w:rPr>
          <w:rtl w:val="0"/>
        </w:rPr>
        <w:t xml:space="preserve">Details about our curriculum, including how it is made accessible to children/young people with SEND can be viewed on our website</w:t>
      </w: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Details of how we keep children/young people safe can be found in our Safeguarding Policy which can be viewed on the school website.</w:t>
      </w:r>
    </w:p>
    <w:p w:rsidR="00000000" w:rsidDel="00000000" w:rsidP="00000000" w:rsidRDefault="00000000" w:rsidRPr="00000000" w14:paraId="000000ED">
      <w:pPr>
        <w:rPr/>
      </w:pPr>
      <w:r w:rsidDel="00000000" w:rsidR="00000000" w:rsidRPr="00000000">
        <w:rPr>
          <w:rtl w:val="0"/>
        </w:rPr>
        <w:t xml:space="preserve">Our SEND Policy, School Offer and Annual SEN Information Report have been written in accordance with the Disability Discrimination Act 1995, the Equality Act 2010 and the Children and Families Act 2014.</w:t>
      </w:r>
    </w:p>
    <w:p w:rsidR="00000000" w:rsidDel="00000000" w:rsidP="00000000" w:rsidRDefault="00000000" w:rsidRPr="00000000" w14:paraId="000000EE">
      <w:pPr>
        <w:rPr/>
      </w:pPr>
      <w:r w:rsidDel="00000000" w:rsidR="00000000" w:rsidRPr="00000000">
        <w:rPr>
          <w:rtl w:val="0"/>
        </w:rPr>
        <w:t xml:space="preserve">The Governing Body approved this SEND Information Report:  September 2024</w:t>
      </w:r>
    </w:p>
    <w:sectPr>
      <w:headerReference r:id="rId11" w:type="default"/>
      <w:footerReference r:id="rId12" w:type="default"/>
      <w:pgSz w:h="16838" w:w="11906" w:orient="portrait"/>
      <w:pgMar w:bottom="1440" w:top="1440" w:left="1440" w:right="1440" w:header="18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Author of Report: Lianne Thorpe and Vic</w:t>
    </w:r>
    <w:r w:rsidDel="00000000" w:rsidR="00000000" w:rsidRPr="00000000">
      <w:rPr>
        <w:rtl w:val="0"/>
      </w:rPr>
      <w:t xml:space="preserve">ky Welbourne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           Date of report:  </w:t>
    </w:r>
    <w:r w:rsidDel="00000000" w:rsidR="00000000" w:rsidRPr="00000000">
      <w:rPr>
        <w:rtl w:val="0"/>
      </w:rPr>
      <w:t xml:space="preserve">August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202</w:t>
    </w:r>
    <w:r w:rsidDel="00000000" w:rsidR="00000000" w:rsidRPr="00000000">
      <w:rPr>
        <w:rtl w:val="0"/>
      </w:rPr>
      <w:t xml:space="preserve">5</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4889468" cy="1266826"/>
          <wp:effectExtent b="0" l="0" r="0" t="0"/>
          <wp:docPr descr="A picture containing logo&#10;&#10;Description automatically generated" id="21" name="image1.png"/>
          <a:graphic>
            <a:graphicData uri="http://schemas.openxmlformats.org/drawingml/2006/picture">
              <pic:pic>
                <pic:nvPicPr>
                  <pic:cNvPr descr="A picture containing logo&#10;&#10;Description automatically generated" id="0" name="image1.png"/>
                  <pic:cNvPicPr preferRelativeResize="0"/>
                </pic:nvPicPr>
                <pic:blipFill>
                  <a:blip r:embed="rId1"/>
                  <a:srcRect b="11641" l="0" r="0" t="12740"/>
                  <a:stretch>
                    <a:fillRect/>
                  </a:stretch>
                </pic:blipFill>
                <pic:spPr>
                  <a:xfrm>
                    <a:off x="0" y="0"/>
                    <a:ext cx="4889468" cy="126682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644" w:hanging="359.99999999999994"/>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2F433E"/>
    <w:pPr>
      <w:tabs>
        <w:tab w:val="center" w:pos="4513"/>
        <w:tab w:val="right" w:pos="9026"/>
      </w:tabs>
      <w:spacing w:after="0" w:line="240" w:lineRule="auto"/>
    </w:pPr>
  </w:style>
  <w:style w:type="character" w:styleId="HeaderChar" w:customStyle="1">
    <w:name w:val="Header Char"/>
    <w:basedOn w:val="DefaultParagraphFont"/>
    <w:link w:val="Header"/>
    <w:uiPriority w:val="99"/>
    <w:rsid w:val="002F433E"/>
  </w:style>
  <w:style w:type="paragraph" w:styleId="Footer">
    <w:name w:val="footer"/>
    <w:basedOn w:val="Normal"/>
    <w:link w:val="FooterChar"/>
    <w:uiPriority w:val="99"/>
    <w:unhideWhenUsed w:val="1"/>
    <w:rsid w:val="002F433E"/>
    <w:pPr>
      <w:tabs>
        <w:tab w:val="center" w:pos="4513"/>
        <w:tab w:val="right" w:pos="9026"/>
      </w:tabs>
      <w:spacing w:after="0" w:line="240" w:lineRule="auto"/>
    </w:pPr>
  </w:style>
  <w:style w:type="character" w:styleId="FooterChar" w:customStyle="1">
    <w:name w:val="Footer Char"/>
    <w:basedOn w:val="DefaultParagraphFont"/>
    <w:link w:val="Footer"/>
    <w:uiPriority w:val="99"/>
    <w:rsid w:val="002F433E"/>
  </w:style>
  <w:style w:type="paragraph" w:styleId="ListParagraph">
    <w:name w:val="List Paragraph"/>
    <w:basedOn w:val="Normal"/>
    <w:uiPriority w:val="34"/>
    <w:qFormat w:val="1"/>
    <w:rsid w:val="002F433E"/>
    <w:pPr>
      <w:ind w:left="720"/>
      <w:contextualSpacing w:val="1"/>
    </w:pPr>
  </w:style>
  <w:style w:type="table" w:styleId="TableGrid">
    <w:name w:val="Table Grid"/>
    <w:basedOn w:val="TableNormal"/>
    <w:uiPriority w:val="39"/>
    <w:rsid w:val="00391FF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97203"/>
    <w:rPr>
      <w:color w:val="0563c1" w:themeColor="hyperlink"/>
      <w:u w:val="single"/>
    </w:rPr>
  </w:style>
  <w:style w:type="paragraph" w:styleId="BalloonText">
    <w:name w:val="Balloon Text"/>
    <w:basedOn w:val="Normal"/>
    <w:link w:val="BalloonTextChar"/>
    <w:uiPriority w:val="99"/>
    <w:semiHidden w:val="1"/>
    <w:unhideWhenUsed w:val="1"/>
    <w:rsid w:val="000B5CD5"/>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B5CD5"/>
    <w:rPr>
      <w:rFonts w:ascii="Segoe UI" w:cs="Segoe UI" w:hAnsi="Segoe UI"/>
      <w:sz w:val="18"/>
      <w:szCs w:val="18"/>
    </w:rPr>
  </w:style>
  <w:style w:type="character" w:styleId="UnresolvedMention">
    <w:name w:val="Unresolved Mention"/>
    <w:basedOn w:val="DefaultParagraphFont"/>
    <w:uiPriority w:val="99"/>
    <w:semiHidden w:val="1"/>
    <w:unhideWhenUsed w:val="1"/>
    <w:rsid w:val="00517F7F"/>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fis.peterborough.gov.uk/kb5/peterborough/directory/localoffer.page?familychannel=8" TargetMode="External"/><Relationship Id="rId12" Type="http://schemas.openxmlformats.org/officeDocument/2006/relationships/footer" Target="footer1.xml"/><Relationship Id="rId9" Type="http://schemas.openxmlformats.org/officeDocument/2006/relationships/hyperlink" Target="https://www.eyeprimaryschool.co.uk/page/?title=SEN+%26amp%3B+Disability+Provision&amp;pid=36"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lianne.thorpe@eye.peterborough.sch.uk" TargetMode="External"/><Relationship Id="rId8" Type="http://schemas.openxmlformats.org/officeDocument/2006/relationships/hyperlink" Target="mailto:victoria.welbourne@eye.peterborough.sch.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c9Pfs8rHQDA110LO6VdSPhdy1w==">CgMxLjAyDmguNHhjZHdiN3JvaXAwOAByITFQTnZMcHN6V0Vicy1BWGtPd3ZGbDk5eG1WQUNyZHJzYw==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2025-10-11T12:42:00Z</dcterms:created>
  <dc:creator>wendy</dc:creator>
</cp:coreProperties>
</file>