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C0F55" w14:textId="77777777" w:rsidR="00206FBD" w:rsidRDefault="00206FBD">
      <w:pPr>
        <w:spacing w:after="280"/>
        <w:jc w:val="right"/>
      </w:pPr>
    </w:p>
    <w:p w14:paraId="5B67A414" w14:textId="5AE36023" w:rsidR="005759A3" w:rsidRPr="00206FBD" w:rsidRDefault="00000000">
      <w:pPr>
        <w:spacing w:after="280"/>
        <w:jc w:val="right"/>
        <w:rPr>
          <w:sz w:val="22"/>
          <w:szCs w:val="22"/>
        </w:rPr>
      </w:pPr>
      <w:r w:rsidRPr="00206FBD">
        <w:rPr>
          <w:sz w:val="22"/>
          <w:szCs w:val="22"/>
        </w:rPr>
        <w:t>Friday 19th June 2026</w:t>
      </w:r>
    </w:p>
    <w:p w14:paraId="320E8469" w14:textId="77777777" w:rsidR="005759A3" w:rsidRPr="00206FBD" w:rsidRDefault="00000000">
      <w:pPr>
        <w:spacing w:before="280"/>
        <w:rPr>
          <w:sz w:val="22"/>
          <w:szCs w:val="22"/>
        </w:rPr>
      </w:pPr>
      <w:r w:rsidRPr="00206FBD">
        <w:rPr>
          <w:sz w:val="22"/>
          <w:szCs w:val="22"/>
        </w:rPr>
        <w:t>Dear Parents and Carers,</w:t>
      </w:r>
    </w:p>
    <w:p w14:paraId="71FA6E42" w14:textId="77777777" w:rsidR="005759A3" w:rsidRPr="00206FBD" w:rsidRDefault="00000000">
      <w:pPr>
        <w:spacing w:before="280" w:after="280"/>
        <w:rPr>
          <w:sz w:val="22"/>
          <w:szCs w:val="22"/>
        </w:rPr>
      </w:pPr>
      <w:r w:rsidRPr="00206FBD">
        <w:rPr>
          <w:sz w:val="22"/>
          <w:szCs w:val="22"/>
        </w:rPr>
        <w:t xml:space="preserve">As you will know from our school newsletter, we are looking forward to Sports Day, which will take place on </w:t>
      </w:r>
      <w:r w:rsidRPr="00206FBD">
        <w:rPr>
          <w:b/>
          <w:bCs/>
          <w:sz w:val="22"/>
          <w:szCs w:val="22"/>
        </w:rPr>
        <w:t>Thursday 25th June</w:t>
      </w:r>
      <w:r w:rsidRPr="00206FBD">
        <w:rPr>
          <w:sz w:val="22"/>
          <w:szCs w:val="22"/>
        </w:rPr>
        <w:t>. This is always a much-anticipated event in our school calendar, and we look forward to welcoming you to join us in supporting the children.</w:t>
      </w:r>
    </w:p>
    <w:p w14:paraId="2F64CA12" w14:textId="77777777" w:rsidR="005759A3" w:rsidRPr="00206FBD" w:rsidRDefault="00000000">
      <w:pPr>
        <w:spacing w:before="280" w:after="280"/>
        <w:rPr>
          <w:b/>
          <w:bCs/>
          <w:sz w:val="22"/>
          <w:szCs w:val="22"/>
        </w:rPr>
      </w:pPr>
      <w:r w:rsidRPr="00206FBD">
        <w:rPr>
          <w:b/>
          <w:bCs/>
          <w:sz w:val="22"/>
          <w:szCs w:val="22"/>
        </w:rPr>
        <w:t>Timings:</w:t>
      </w:r>
    </w:p>
    <w:p w14:paraId="48A8E430" w14:textId="77777777" w:rsidR="005759A3" w:rsidRPr="00206FBD" w:rsidRDefault="00000000">
      <w:pPr>
        <w:numPr>
          <w:ilvl w:val="0"/>
          <w:numId w:val="1"/>
        </w:numPr>
        <w:spacing w:before="280"/>
        <w:rPr>
          <w:sz w:val="22"/>
          <w:szCs w:val="22"/>
        </w:rPr>
      </w:pPr>
      <w:r w:rsidRPr="00206FBD">
        <w:rPr>
          <w:b/>
          <w:bCs/>
          <w:sz w:val="22"/>
          <w:szCs w:val="22"/>
        </w:rPr>
        <w:t>Key Stage 2 (Years 3 to 6):</w:t>
      </w:r>
      <w:r w:rsidRPr="00206FBD">
        <w:rPr>
          <w:sz w:val="22"/>
          <w:szCs w:val="22"/>
        </w:rPr>
        <w:t xml:space="preserve"> 9:15am – approximately 11:45am</w:t>
      </w:r>
      <w:r w:rsidRPr="00206FBD">
        <w:rPr>
          <w:sz w:val="22"/>
          <w:szCs w:val="22"/>
        </w:rPr>
        <w:br/>
        <w:t>Children should be dropped off at their classrooms as usual. Parents and carers are then invited to make their way to the school field to take their places for the morning’s events.</w:t>
      </w:r>
    </w:p>
    <w:p w14:paraId="1246E280" w14:textId="77777777" w:rsidR="005759A3" w:rsidRPr="00206FBD" w:rsidRDefault="00000000">
      <w:pPr>
        <w:numPr>
          <w:ilvl w:val="0"/>
          <w:numId w:val="1"/>
        </w:numPr>
        <w:spacing w:after="280"/>
        <w:rPr>
          <w:sz w:val="22"/>
          <w:szCs w:val="22"/>
        </w:rPr>
      </w:pPr>
      <w:r w:rsidRPr="00206FBD">
        <w:rPr>
          <w:b/>
          <w:bCs/>
          <w:sz w:val="22"/>
          <w:szCs w:val="22"/>
        </w:rPr>
        <w:t xml:space="preserve">Key Stage 1 (Years 1 &amp; </w:t>
      </w:r>
      <w:proofErr w:type="gramStart"/>
      <w:r w:rsidRPr="00206FBD">
        <w:rPr>
          <w:b/>
          <w:bCs/>
          <w:sz w:val="22"/>
          <w:szCs w:val="22"/>
        </w:rPr>
        <w:t>2)</w:t>
      </w:r>
      <w:r w:rsidRPr="00206FBD">
        <w:rPr>
          <w:sz w:val="22"/>
          <w:szCs w:val="22"/>
        </w:rPr>
        <w:t>1:00</w:t>
      </w:r>
      <w:proofErr w:type="gramEnd"/>
      <w:r w:rsidRPr="00206FBD">
        <w:rPr>
          <w:sz w:val="22"/>
          <w:szCs w:val="22"/>
        </w:rPr>
        <w:t xml:space="preserve">pm – 3:00pm </w:t>
      </w:r>
      <w:r w:rsidRPr="00206FBD">
        <w:rPr>
          <w:b/>
          <w:bCs/>
          <w:sz w:val="22"/>
          <w:szCs w:val="22"/>
        </w:rPr>
        <w:t xml:space="preserve">Reception and Preschool </w:t>
      </w:r>
      <w:r w:rsidRPr="00206FBD">
        <w:rPr>
          <w:sz w:val="22"/>
          <w:szCs w:val="22"/>
        </w:rPr>
        <w:t>will join for their races at 2.30pm.</w:t>
      </w:r>
      <w:r w:rsidRPr="00206FBD">
        <w:rPr>
          <w:b/>
          <w:bCs/>
          <w:sz w:val="22"/>
          <w:szCs w:val="22"/>
        </w:rPr>
        <w:t xml:space="preserve"> </w:t>
      </w:r>
      <w:r w:rsidRPr="00206FBD">
        <w:rPr>
          <w:sz w:val="22"/>
          <w:szCs w:val="22"/>
        </w:rPr>
        <w:t xml:space="preserve">At the end of the afternoon session, parents and carers may collect children from their classrooms as normal. </w:t>
      </w:r>
    </w:p>
    <w:p w14:paraId="446C12E7" w14:textId="77777777" w:rsidR="005759A3" w:rsidRPr="00206FBD" w:rsidRDefault="00000000">
      <w:pPr>
        <w:spacing w:before="280" w:after="280"/>
        <w:rPr>
          <w:b/>
          <w:bCs/>
          <w:sz w:val="22"/>
          <w:szCs w:val="22"/>
        </w:rPr>
      </w:pPr>
      <w:r w:rsidRPr="00206FBD">
        <w:rPr>
          <w:b/>
          <w:bCs/>
          <w:sz w:val="22"/>
          <w:szCs w:val="22"/>
        </w:rPr>
        <w:t>Additional Information:</w:t>
      </w:r>
    </w:p>
    <w:p w14:paraId="011E0FEC" w14:textId="77777777" w:rsidR="005759A3" w:rsidRPr="00206FBD" w:rsidRDefault="00000000">
      <w:pPr>
        <w:numPr>
          <w:ilvl w:val="0"/>
          <w:numId w:val="2"/>
        </w:numPr>
        <w:spacing w:before="280"/>
        <w:rPr>
          <w:sz w:val="22"/>
          <w:szCs w:val="22"/>
        </w:rPr>
      </w:pPr>
      <w:r w:rsidRPr="00206FBD">
        <w:rPr>
          <w:b/>
          <w:bCs/>
          <w:sz w:val="22"/>
          <w:szCs w:val="22"/>
        </w:rPr>
        <w:t>Seating:</w:t>
      </w:r>
      <w:r w:rsidRPr="00206FBD">
        <w:rPr>
          <w:sz w:val="22"/>
          <w:szCs w:val="22"/>
        </w:rPr>
        <w:t xml:space="preserve"> Please feel free to bring picnic blankets or camping chairs to sit on during the events.</w:t>
      </w:r>
    </w:p>
    <w:p w14:paraId="795588B4" w14:textId="77777777" w:rsidR="005759A3" w:rsidRPr="00206FBD" w:rsidRDefault="00000000">
      <w:pPr>
        <w:numPr>
          <w:ilvl w:val="0"/>
          <w:numId w:val="2"/>
        </w:numPr>
        <w:rPr>
          <w:sz w:val="22"/>
          <w:szCs w:val="22"/>
        </w:rPr>
      </w:pPr>
      <w:r w:rsidRPr="00206FBD">
        <w:rPr>
          <w:b/>
          <w:bCs/>
          <w:sz w:val="22"/>
          <w:szCs w:val="22"/>
        </w:rPr>
        <w:t>Clothing:</w:t>
      </w:r>
      <w:r w:rsidRPr="00206FBD">
        <w:rPr>
          <w:sz w:val="22"/>
          <w:szCs w:val="22"/>
        </w:rPr>
        <w:t xml:space="preserve"> All children should come to school in their PE kits on the day and wear sun hats and sun cream if the weather is warm.</w:t>
      </w:r>
    </w:p>
    <w:p w14:paraId="616A5587" w14:textId="77777777" w:rsidR="005759A3" w:rsidRPr="00206FBD" w:rsidRDefault="00000000">
      <w:pPr>
        <w:numPr>
          <w:ilvl w:val="0"/>
          <w:numId w:val="2"/>
        </w:numPr>
        <w:rPr>
          <w:sz w:val="22"/>
          <w:szCs w:val="22"/>
        </w:rPr>
      </w:pPr>
      <w:r w:rsidRPr="00206FBD">
        <w:rPr>
          <w:b/>
          <w:bCs/>
          <w:sz w:val="22"/>
          <w:szCs w:val="22"/>
        </w:rPr>
        <w:t>Water:</w:t>
      </w:r>
      <w:r w:rsidRPr="00206FBD">
        <w:rPr>
          <w:sz w:val="22"/>
          <w:szCs w:val="22"/>
        </w:rPr>
        <w:t xml:space="preserve"> Please ensure your child brings a named water bottle to stay hydrated throughout the day.</w:t>
      </w:r>
    </w:p>
    <w:p w14:paraId="47601640" w14:textId="77777777" w:rsidR="005759A3" w:rsidRPr="00206FBD" w:rsidRDefault="00000000">
      <w:pPr>
        <w:numPr>
          <w:ilvl w:val="0"/>
          <w:numId w:val="2"/>
        </w:numPr>
        <w:rPr>
          <w:sz w:val="22"/>
          <w:szCs w:val="22"/>
        </w:rPr>
      </w:pPr>
      <w:r w:rsidRPr="00206FBD">
        <w:rPr>
          <w:b/>
          <w:bCs/>
          <w:sz w:val="22"/>
          <w:szCs w:val="22"/>
        </w:rPr>
        <w:t>Refreshments:</w:t>
      </w:r>
      <w:r w:rsidRPr="00206FBD">
        <w:rPr>
          <w:sz w:val="22"/>
          <w:szCs w:val="22"/>
        </w:rPr>
        <w:t xml:space="preserve"> These will be available to purchase from the ESA (Eye School Association).</w:t>
      </w:r>
    </w:p>
    <w:p w14:paraId="4C4278E7" w14:textId="77777777" w:rsidR="005759A3" w:rsidRPr="00206FBD" w:rsidRDefault="00000000">
      <w:pPr>
        <w:numPr>
          <w:ilvl w:val="0"/>
          <w:numId w:val="2"/>
        </w:numPr>
        <w:spacing w:after="280"/>
        <w:rPr>
          <w:sz w:val="22"/>
          <w:szCs w:val="22"/>
        </w:rPr>
      </w:pPr>
      <w:r w:rsidRPr="00206FBD">
        <w:rPr>
          <w:b/>
          <w:bCs/>
          <w:sz w:val="22"/>
          <w:szCs w:val="22"/>
        </w:rPr>
        <w:t>Toilets:</w:t>
      </w:r>
      <w:r w:rsidRPr="00206FBD">
        <w:rPr>
          <w:sz w:val="22"/>
          <w:szCs w:val="22"/>
        </w:rPr>
        <w:t xml:space="preserve"> Parent and carer toilet facilities will be available in the preschool building.</w:t>
      </w:r>
    </w:p>
    <w:p w14:paraId="2D252616" w14:textId="77777777" w:rsidR="005759A3" w:rsidRPr="00206FBD" w:rsidRDefault="00000000">
      <w:pPr>
        <w:spacing w:before="280" w:after="280"/>
        <w:rPr>
          <w:b/>
          <w:bCs/>
          <w:sz w:val="22"/>
          <w:szCs w:val="22"/>
        </w:rPr>
      </w:pPr>
      <w:r w:rsidRPr="00206FBD">
        <w:rPr>
          <w:b/>
          <w:bCs/>
          <w:sz w:val="22"/>
          <w:szCs w:val="22"/>
        </w:rPr>
        <w:t>Safeguarding:</w:t>
      </w:r>
    </w:p>
    <w:p w14:paraId="0532F09D" w14:textId="77777777" w:rsidR="005759A3" w:rsidRDefault="00000000">
      <w:pPr>
        <w:rPr>
          <w:sz w:val="22"/>
          <w:szCs w:val="22"/>
        </w:rPr>
      </w:pPr>
      <w:r w:rsidRPr="00206FBD">
        <w:rPr>
          <w:sz w:val="22"/>
          <w:szCs w:val="22"/>
        </w:rPr>
        <w:t>For the safety and wellbeing of all our pupils:</w:t>
      </w:r>
    </w:p>
    <w:p w14:paraId="1FB465DF" w14:textId="77777777" w:rsidR="00206FBD" w:rsidRPr="00206FBD" w:rsidRDefault="00206FBD">
      <w:pPr>
        <w:rPr>
          <w:sz w:val="22"/>
          <w:szCs w:val="22"/>
        </w:rPr>
      </w:pPr>
    </w:p>
    <w:p w14:paraId="0E45699D" w14:textId="77777777" w:rsidR="005759A3" w:rsidRPr="00206FBD" w:rsidRDefault="00000000">
      <w:pPr>
        <w:numPr>
          <w:ilvl w:val="0"/>
          <w:numId w:val="3"/>
        </w:numPr>
        <w:rPr>
          <w:sz w:val="22"/>
          <w:szCs w:val="22"/>
        </w:rPr>
      </w:pPr>
      <w:r w:rsidRPr="00206FBD">
        <w:rPr>
          <w:sz w:val="22"/>
          <w:szCs w:val="22"/>
        </w:rPr>
        <w:t>Children will remain with their class groups and teachers throughout the day.</w:t>
      </w:r>
    </w:p>
    <w:p w14:paraId="17F176D1" w14:textId="77777777" w:rsidR="005759A3" w:rsidRPr="00206FBD" w:rsidRDefault="00000000">
      <w:pPr>
        <w:numPr>
          <w:ilvl w:val="0"/>
          <w:numId w:val="3"/>
        </w:numPr>
        <w:rPr>
          <w:sz w:val="22"/>
          <w:szCs w:val="22"/>
        </w:rPr>
      </w:pPr>
      <w:r w:rsidRPr="00206FBD">
        <w:rPr>
          <w:sz w:val="22"/>
          <w:szCs w:val="22"/>
        </w:rPr>
        <w:t>Parents and carers will not be permitted to cross the field to join their children during the event.</w:t>
      </w:r>
    </w:p>
    <w:p w14:paraId="2567EE0B" w14:textId="77777777" w:rsidR="005759A3" w:rsidRPr="00206FBD" w:rsidRDefault="00000000">
      <w:pPr>
        <w:numPr>
          <w:ilvl w:val="0"/>
          <w:numId w:val="3"/>
        </w:numPr>
        <w:spacing w:after="280"/>
        <w:rPr>
          <w:sz w:val="22"/>
          <w:szCs w:val="22"/>
        </w:rPr>
      </w:pPr>
      <w:r w:rsidRPr="00206FBD">
        <w:rPr>
          <w:sz w:val="22"/>
          <w:szCs w:val="22"/>
        </w:rPr>
        <w:t xml:space="preserve">Any photos or videos taken should be kept for personal use and not posted on social media. </w:t>
      </w:r>
    </w:p>
    <w:p w14:paraId="1F23E5BA" w14:textId="77777777" w:rsidR="005759A3" w:rsidRPr="00206FBD" w:rsidRDefault="00000000">
      <w:pPr>
        <w:spacing w:before="280" w:after="280"/>
        <w:rPr>
          <w:sz w:val="22"/>
          <w:szCs w:val="22"/>
        </w:rPr>
      </w:pPr>
      <w:r w:rsidRPr="00206FBD">
        <w:rPr>
          <w:sz w:val="22"/>
          <w:szCs w:val="22"/>
        </w:rPr>
        <w:t>We hope you can join us for what promises to be a fun and memorable day for everyone involved. Should the weather be uncertain, we will communicate any changes to the day’s arrangements as early as possible.</w:t>
      </w:r>
    </w:p>
    <w:p w14:paraId="3F30E038" w14:textId="77777777" w:rsidR="005759A3" w:rsidRPr="00206FBD" w:rsidRDefault="00000000">
      <w:pPr>
        <w:spacing w:before="280" w:after="280"/>
        <w:rPr>
          <w:sz w:val="22"/>
          <w:szCs w:val="22"/>
        </w:rPr>
      </w:pPr>
      <w:r w:rsidRPr="00206FBD">
        <w:rPr>
          <w:sz w:val="22"/>
          <w:szCs w:val="22"/>
        </w:rPr>
        <w:t>Thank you for your continued support.</w:t>
      </w:r>
    </w:p>
    <w:p w14:paraId="5116A167" w14:textId="77777777" w:rsidR="005759A3" w:rsidRPr="00206FBD" w:rsidRDefault="00000000">
      <w:pPr>
        <w:rPr>
          <w:sz w:val="22"/>
          <w:szCs w:val="22"/>
        </w:rPr>
      </w:pPr>
      <w:proofErr w:type="spellStart"/>
      <w:r w:rsidRPr="00206FBD">
        <w:rPr>
          <w:sz w:val="22"/>
          <w:szCs w:val="22"/>
        </w:rPr>
        <w:t>Mr</w:t>
      </w:r>
      <w:proofErr w:type="spellEnd"/>
      <w:r w:rsidRPr="00206FBD">
        <w:rPr>
          <w:sz w:val="22"/>
          <w:szCs w:val="22"/>
        </w:rPr>
        <w:t xml:space="preserve"> J Webster</w:t>
      </w:r>
    </w:p>
    <w:p w14:paraId="6C3ADD2F" w14:textId="77777777" w:rsidR="005759A3" w:rsidRPr="00206FBD" w:rsidRDefault="00000000">
      <w:pPr>
        <w:rPr>
          <w:sz w:val="22"/>
          <w:szCs w:val="22"/>
        </w:rPr>
      </w:pPr>
      <w:bookmarkStart w:id="0" w:name="_heading=h.yhiwv1ve2one" w:colFirst="0" w:colLast="0"/>
      <w:bookmarkEnd w:id="0"/>
      <w:r w:rsidRPr="00206FBD">
        <w:rPr>
          <w:sz w:val="22"/>
          <w:szCs w:val="22"/>
        </w:rPr>
        <w:t>Headteacher</w:t>
      </w:r>
    </w:p>
    <w:sectPr w:rsidR="005759A3" w:rsidRPr="00206FBD">
      <w:headerReference w:type="first" r:id="rId8"/>
      <w:footerReference w:type="first" r:id="rId9"/>
      <w:pgSz w:w="11906" w:h="16838"/>
      <w:pgMar w:top="2250" w:right="836" w:bottom="1350" w:left="900" w:header="708" w:footer="271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070C9" w14:textId="77777777" w:rsidR="00817F61" w:rsidRDefault="00817F61">
      <w:r>
        <w:separator/>
      </w:r>
    </w:p>
  </w:endnote>
  <w:endnote w:type="continuationSeparator" w:id="0">
    <w:p w14:paraId="174FE015" w14:textId="77777777" w:rsidR="00817F61" w:rsidRDefault="00817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DA74ABC1-0B46-49A5-979C-86090846CDC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5560CE04-9994-4193-9163-847A32225432}"/>
  </w:font>
  <w:font w:name="Calibri">
    <w:panose1 w:val="020F0502020204030204"/>
    <w:charset w:val="00"/>
    <w:family w:val="swiss"/>
    <w:pitch w:val="variable"/>
    <w:sig w:usb0="E4002EFF" w:usb1="C200247B" w:usb2="00000009" w:usb3="00000000" w:csb0="000001FF" w:csb1="00000000"/>
    <w:embedRegular r:id="rId3" w:fontKey="{24EBE696-FD03-4A51-8759-B7CE584FC235}"/>
  </w:font>
  <w:font w:name="Tahoma">
    <w:panose1 w:val="020B0604030504040204"/>
    <w:charset w:val="00"/>
    <w:family w:val="swiss"/>
    <w:pitch w:val="variable"/>
    <w:sig w:usb0="E1002EFF" w:usb1="C000605B" w:usb2="00000029" w:usb3="00000000" w:csb0="000101FF" w:csb1="00000000"/>
    <w:embedRegular r:id="rId4" w:fontKey="{1AE1C4E7-46F5-4650-BDFE-DD5E4363D6EE}"/>
    <w:embedBold r:id="rId5" w:fontKey="{ABBB8AC6-396E-4195-B65E-39A744768C95}"/>
    <w:embedItalic r:id="rId6" w:fontKey="{E7453F6D-CE93-4B55-BA5E-5EE994DEBDC3}"/>
  </w:font>
  <w:font w:name="Libre Franklin Black">
    <w:charset w:val="00"/>
    <w:family w:val="auto"/>
    <w:pitch w:val="variable"/>
    <w:sig w:usb0="A00000FF" w:usb1="4000205B" w:usb2="00000000" w:usb3="00000000" w:csb0="00000193" w:csb1="00000000"/>
    <w:embedRegular r:id="rId7" w:fontKey="{47B314B8-DFC8-424C-AF11-FEB52B657A25}"/>
  </w:font>
  <w:font w:name="Cambria">
    <w:panose1 w:val="02040503050406030204"/>
    <w:charset w:val="00"/>
    <w:family w:val="roman"/>
    <w:pitch w:val="variable"/>
    <w:sig w:usb0="E00006FF" w:usb1="420024FF" w:usb2="02000000" w:usb3="00000000" w:csb0="0000019F" w:csb1="00000000"/>
    <w:embedRegular r:id="rId8" w:fontKey="{34C74F21-FD84-47A1-A9CD-7F4911719D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77D22" w14:textId="77777777" w:rsidR="005759A3" w:rsidRDefault="00000000">
    <w:pPr>
      <w:widowControl w:val="0"/>
      <w:pBdr>
        <w:top w:val="nil"/>
        <w:left w:val="nil"/>
        <w:bottom w:val="nil"/>
        <w:right w:val="nil"/>
        <w:between w:val="nil"/>
      </w:pBdr>
      <w:tabs>
        <w:tab w:val="center" w:pos="4513"/>
        <w:tab w:val="right" w:pos="9026"/>
        <w:tab w:val="center" w:pos="4666"/>
      </w:tabs>
      <w:rPr>
        <w:rFonts w:ascii="Calibri" w:eastAsia="Calibri" w:hAnsi="Calibri" w:cs="Calibri"/>
        <w:color w:val="000000"/>
        <w:sz w:val="22"/>
        <w:szCs w:val="22"/>
      </w:rPr>
    </w:pPr>
    <w:r>
      <w:rPr>
        <w:rFonts w:ascii="Calibri" w:eastAsia="Calibri" w:hAnsi="Calibri" w:cs="Calibri"/>
        <w:color w:val="000000"/>
        <w:sz w:val="22"/>
        <w:szCs w:val="22"/>
      </w:rPr>
      <w:tab/>
    </w:r>
    <w:r>
      <w:rPr>
        <w:noProof/>
      </w:rPr>
      <mc:AlternateContent>
        <mc:Choice Requires="wpg">
          <w:drawing>
            <wp:anchor distT="0" distB="0" distL="0" distR="0" simplePos="0" relativeHeight="251660288" behindDoc="1" locked="0" layoutInCell="1" hidden="0" allowOverlap="1" wp14:anchorId="77912A71" wp14:editId="17162EDC">
              <wp:simplePos x="0" y="0"/>
              <wp:positionH relativeFrom="column">
                <wp:posOffset>-476373</wp:posOffset>
              </wp:positionH>
              <wp:positionV relativeFrom="paragraph">
                <wp:posOffset>606936</wp:posOffset>
              </wp:positionV>
              <wp:extent cx="7400925" cy="989327"/>
              <wp:effectExtent l="0" t="0" r="0" b="0"/>
              <wp:wrapNone/>
              <wp:docPr id="13" name="Rectangle 13"/>
              <wp:cNvGraphicFramePr/>
              <a:graphic xmlns:a="http://schemas.openxmlformats.org/drawingml/2006/main">
                <a:graphicData uri="http://schemas.microsoft.com/office/word/2010/wordprocessingShape">
                  <wps:wsp>
                    <wps:cNvSpPr/>
                    <wps:spPr>
                      <a:xfrm>
                        <a:off x="1650300" y="3294225"/>
                        <a:ext cx="7391400" cy="971550"/>
                      </a:xfrm>
                      <a:prstGeom prst="rect">
                        <a:avLst/>
                      </a:prstGeom>
                      <a:solidFill>
                        <a:schemeClr val="lt1"/>
                      </a:solidFill>
                      <a:ln>
                        <a:noFill/>
                      </a:ln>
                    </wps:spPr>
                    <wps:txbx>
                      <w:txbxContent>
                        <w:p w14:paraId="7C4B2299" w14:textId="77777777" w:rsidR="005759A3" w:rsidRDefault="00000000">
                          <w:pPr>
                            <w:textDirection w:val="btLr"/>
                          </w:pPr>
                          <w:r>
                            <w:rPr>
                              <w:rFonts w:ascii="Libre Franklin Black" w:eastAsia="Libre Franklin Black" w:hAnsi="Libre Franklin Black" w:cs="Libre Franklin Black"/>
                              <w:color w:val="00B050"/>
                              <w:sz w:val="28"/>
                            </w:rPr>
                            <w:t xml:space="preserve">         GRATITUDE                            RESPECT</w:t>
                          </w:r>
                          <w:r>
                            <w:rPr>
                              <w:rFonts w:ascii="Libre Franklin Black" w:eastAsia="Libre Franklin Black" w:hAnsi="Libre Franklin Black" w:cs="Libre Franklin Black"/>
                              <w:color w:val="00B050"/>
                              <w:sz w:val="28"/>
                            </w:rPr>
                            <w:tab/>
                            <w:t xml:space="preserve"> </w:t>
                          </w:r>
                          <w:r>
                            <w:rPr>
                              <w:rFonts w:ascii="Libre Franklin Black" w:eastAsia="Libre Franklin Black" w:hAnsi="Libre Franklin Black" w:cs="Libre Franklin Black"/>
                              <w:color w:val="00B050"/>
                              <w:sz w:val="28"/>
                            </w:rPr>
                            <w:tab/>
                            <w:t xml:space="preserve">          OWNERSHIP          WISDOM</w:t>
                          </w:r>
                        </w:p>
                        <w:p w14:paraId="697B4768" w14:textId="77777777" w:rsidR="005759A3" w:rsidRDefault="00000000">
                          <w:pPr>
                            <w:textDirection w:val="btLr"/>
                          </w:pPr>
                          <w:r>
                            <w:rPr>
                              <w:rFonts w:ascii="Libre Franklin Black" w:eastAsia="Libre Franklin Black" w:hAnsi="Libre Franklin Black" w:cs="Libre Franklin Black"/>
                              <w:color w:val="00B050"/>
                              <w:sz w:val="26"/>
                            </w:rPr>
                            <w:t xml:space="preserve">Thankfulness, Service    Compassion, Peace, Justice       Community, Forgiveness </w:t>
                          </w:r>
                          <w:r>
                            <w:rPr>
                              <w:rFonts w:ascii="Libre Franklin Black" w:eastAsia="Libre Franklin Black" w:hAnsi="Libre Franklin Black" w:cs="Libre Franklin Black"/>
                              <w:color w:val="00B050"/>
                              <w:sz w:val="28"/>
                            </w:rPr>
                            <w:t xml:space="preserve">       </w:t>
                          </w:r>
                        </w:p>
                        <w:p w14:paraId="396F5C7D" w14:textId="77777777" w:rsidR="005759A3" w:rsidRDefault="005759A3">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-476373</wp:posOffset>
              </wp:positionH>
              <wp:positionV relativeFrom="paragraph">
                <wp:posOffset>606936</wp:posOffset>
              </wp:positionV>
              <wp:extent cx="7400925" cy="989327"/>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400925" cy="989327"/>
                      </a:xfrm>
                      <a:prstGeom prst="rect"/>
                      <a:ln/>
                    </pic:spPr>
                  </pic:pic>
                </a:graphicData>
              </a:graphic>
            </wp:anchor>
          </w:drawing>
        </mc:Fallback>
      </mc:AlternateContent>
    </w:r>
    <w:r>
      <w:rPr>
        <w:noProof/>
      </w:rPr>
      <w:drawing>
        <wp:anchor distT="0" distB="0" distL="114300" distR="114300" simplePos="0" relativeHeight="251661312" behindDoc="0" locked="0" layoutInCell="1" hidden="0" allowOverlap="1" wp14:anchorId="49106080" wp14:editId="1452D948">
          <wp:simplePos x="0" y="0"/>
          <wp:positionH relativeFrom="column">
            <wp:posOffset>-710564</wp:posOffset>
          </wp:positionH>
          <wp:positionV relativeFrom="paragraph">
            <wp:posOffset>1061167</wp:posOffset>
          </wp:positionV>
          <wp:extent cx="7577455" cy="880666"/>
          <wp:effectExtent l="0" t="0" r="0" b="0"/>
          <wp:wrapNone/>
          <wp:docPr id="14" name="image1.jpg" descr="eye LH"/>
          <wp:cNvGraphicFramePr/>
          <a:graphic xmlns:a="http://schemas.openxmlformats.org/drawingml/2006/main">
            <a:graphicData uri="http://schemas.openxmlformats.org/drawingml/2006/picture">
              <pic:pic xmlns:pic="http://schemas.openxmlformats.org/drawingml/2006/picture">
                <pic:nvPicPr>
                  <pic:cNvPr id="0" name="image1.jpg" descr="eye LH"/>
                  <pic:cNvPicPr preferRelativeResize="0"/>
                </pic:nvPicPr>
                <pic:blipFill>
                  <a:blip r:embed="rId2"/>
                  <a:srcRect/>
                  <a:stretch>
                    <a:fillRect/>
                  </a:stretch>
                </pic:blipFill>
                <pic:spPr>
                  <a:xfrm>
                    <a:off x="0" y="0"/>
                    <a:ext cx="7577455" cy="880666"/>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2754A" w14:textId="77777777" w:rsidR="00817F61" w:rsidRDefault="00817F61">
      <w:r>
        <w:separator/>
      </w:r>
    </w:p>
  </w:footnote>
  <w:footnote w:type="continuationSeparator" w:id="0">
    <w:p w14:paraId="1A2C47FE" w14:textId="77777777" w:rsidR="00817F61" w:rsidRDefault="00817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FA5C9" w14:textId="77777777" w:rsidR="005759A3" w:rsidRDefault="00000000">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noProof/>
      </w:rPr>
      <mc:AlternateContent>
        <mc:Choice Requires="wpg">
          <w:drawing>
            <wp:anchor distT="45720" distB="45720" distL="114300" distR="114300" simplePos="0" relativeHeight="251658240" behindDoc="0" locked="0" layoutInCell="1" hidden="0" allowOverlap="1" wp14:anchorId="777C9BE1" wp14:editId="02750825">
              <wp:simplePos x="0" y="0"/>
              <wp:positionH relativeFrom="column">
                <wp:posOffset>1114425</wp:posOffset>
              </wp:positionH>
              <wp:positionV relativeFrom="paragraph">
                <wp:posOffset>398145</wp:posOffset>
              </wp:positionV>
              <wp:extent cx="4410075" cy="513241"/>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3145725" y="3077694"/>
                        <a:ext cx="4400700" cy="494400"/>
                      </a:xfrm>
                      <a:prstGeom prst="rect">
                        <a:avLst/>
                      </a:prstGeom>
                      <a:noFill/>
                      <a:ln>
                        <a:noFill/>
                      </a:ln>
                    </wps:spPr>
                    <wps:txbx>
                      <w:txbxContent>
                        <w:p w14:paraId="49665D46" w14:textId="77777777" w:rsidR="005759A3" w:rsidRDefault="00000000">
                          <w:pPr>
                            <w:jc w:val="center"/>
                            <w:textDirection w:val="btLr"/>
                          </w:pPr>
                          <w:r>
                            <w:rPr>
                              <w:rFonts w:ascii="Tahoma" w:eastAsia="Tahoma" w:hAnsi="Tahoma" w:cs="Tahoma"/>
                              <w:color w:val="A6A6A6"/>
                            </w:rPr>
                            <w:t>Learning and Growing Together for Life in All its Fullness</w:t>
                          </w:r>
                        </w:p>
                        <w:p w14:paraId="77151028" w14:textId="77777777" w:rsidR="005759A3" w:rsidRDefault="00000000">
                          <w:pPr>
                            <w:textDirection w:val="btLr"/>
                          </w:pPr>
                          <w:r>
                            <w:rPr>
                              <w:rFonts w:ascii="Tahoma" w:eastAsia="Tahoma" w:hAnsi="Tahoma" w:cs="Tahoma"/>
                              <w:i/>
                              <w:color w:val="A6A6A6"/>
                            </w:rPr>
                            <w:t>“I came to give life, life in all its fullness.” John 10:10</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1114425</wp:posOffset>
              </wp:positionH>
              <wp:positionV relativeFrom="paragraph">
                <wp:posOffset>398145</wp:posOffset>
              </wp:positionV>
              <wp:extent cx="4410075" cy="513241"/>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410075" cy="513241"/>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1" locked="0" layoutInCell="1" hidden="0" allowOverlap="1" wp14:anchorId="5EC61B3A" wp14:editId="710F6B38">
              <wp:simplePos x="0" y="0"/>
              <wp:positionH relativeFrom="column">
                <wp:posOffset>-271462</wp:posOffset>
              </wp:positionH>
              <wp:positionV relativeFrom="paragraph">
                <wp:posOffset>-323849</wp:posOffset>
              </wp:positionV>
              <wp:extent cx="7185025" cy="1542415"/>
              <wp:effectExtent l="0" t="0" r="0" b="0"/>
              <wp:wrapNone/>
              <wp:docPr id="1" name="Group 1"/>
              <wp:cNvGraphicFramePr/>
              <a:graphic xmlns:a="http://schemas.openxmlformats.org/drawingml/2006/main">
                <a:graphicData uri="http://schemas.microsoft.com/office/word/2010/wordprocessingGroup">
                  <wpg:wgp>
                    <wpg:cNvGrpSpPr/>
                    <wpg:grpSpPr>
                      <a:xfrm>
                        <a:off x="0" y="0"/>
                        <a:ext cx="7185025" cy="1542415"/>
                        <a:chOff x="1753475" y="3008775"/>
                        <a:chExt cx="7185050" cy="1542450"/>
                      </a:xfrm>
                    </wpg:grpSpPr>
                    <wpg:grpSp>
                      <wpg:cNvPr id="3" name="Group 3"/>
                      <wpg:cNvGrpSpPr/>
                      <wpg:grpSpPr>
                        <a:xfrm>
                          <a:off x="1753488" y="3008793"/>
                          <a:ext cx="7185025" cy="1542415"/>
                          <a:chOff x="373" y="242"/>
                          <a:chExt cx="11317" cy="2458"/>
                        </a:xfrm>
                      </wpg:grpSpPr>
                      <wps:wsp>
                        <wps:cNvPr id="4" name="Rectangle 4"/>
                        <wps:cNvSpPr/>
                        <wps:spPr>
                          <a:xfrm>
                            <a:off x="373" y="242"/>
                            <a:ext cx="11300" cy="2450"/>
                          </a:xfrm>
                          <a:prstGeom prst="rect">
                            <a:avLst/>
                          </a:prstGeom>
                          <a:noFill/>
                          <a:ln>
                            <a:noFill/>
                          </a:ln>
                        </wps:spPr>
                        <wps:txbx>
                          <w:txbxContent>
                            <w:p w14:paraId="3D95E5A2" w14:textId="77777777" w:rsidR="005759A3" w:rsidRDefault="005759A3">
                              <w:pPr>
                                <w:textDirection w:val="btLr"/>
                              </w:pPr>
                            </w:p>
                          </w:txbxContent>
                        </wps:txbx>
                        <wps:bodyPr spcFirstLastPara="1" wrap="square" lIns="91425" tIns="91425" rIns="91425" bIns="91425" anchor="ctr" anchorCtr="0">
                          <a:noAutofit/>
                        </wps:bodyPr>
                      </wps:wsp>
                      <wps:wsp>
                        <wps:cNvPr id="5" name="Rectangle 5"/>
                        <wps:cNvSpPr/>
                        <wps:spPr>
                          <a:xfrm>
                            <a:off x="8882" y="242"/>
                            <a:ext cx="2808" cy="2458"/>
                          </a:xfrm>
                          <a:prstGeom prst="rect">
                            <a:avLst/>
                          </a:prstGeom>
                          <a:noFill/>
                          <a:ln>
                            <a:noFill/>
                          </a:ln>
                        </wps:spPr>
                        <wps:txbx>
                          <w:txbxContent>
                            <w:p w14:paraId="58E3D375" w14:textId="77777777" w:rsidR="005759A3" w:rsidRDefault="00000000">
                              <w:pPr>
                                <w:jc w:val="right"/>
                                <w:textDirection w:val="btLr"/>
                              </w:pPr>
                              <w:r>
                                <w:rPr>
                                  <w:rFonts w:ascii="Tahoma" w:eastAsia="Tahoma" w:hAnsi="Tahoma" w:cs="Tahoma"/>
                                  <w:b/>
                                  <w:color w:val="000000"/>
                                  <w:sz w:val="14"/>
                                </w:rPr>
                                <w:t>Eye C of E Primary School</w:t>
                              </w:r>
                            </w:p>
                            <w:p w14:paraId="37340A18" w14:textId="77777777" w:rsidR="005759A3" w:rsidRDefault="00000000">
                              <w:pPr>
                                <w:jc w:val="right"/>
                                <w:textDirection w:val="btLr"/>
                              </w:pPr>
                              <w:proofErr w:type="spellStart"/>
                              <w:r>
                                <w:rPr>
                                  <w:rFonts w:ascii="Tahoma" w:eastAsia="Tahoma" w:hAnsi="Tahoma" w:cs="Tahoma"/>
                                  <w:color w:val="000000"/>
                                  <w:sz w:val="14"/>
                                </w:rPr>
                                <w:t>Eyebury</w:t>
                              </w:r>
                              <w:proofErr w:type="spellEnd"/>
                              <w:r>
                                <w:rPr>
                                  <w:rFonts w:ascii="Tahoma" w:eastAsia="Tahoma" w:hAnsi="Tahoma" w:cs="Tahoma"/>
                                  <w:color w:val="000000"/>
                                  <w:sz w:val="14"/>
                                </w:rPr>
                                <w:t xml:space="preserve"> Road, Eye,</w:t>
                              </w:r>
                            </w:p>
                            <w:p w14:paraId="62740558" w14:textId="77777777" w:rsidR="005759A3" w:rsidRDefault="00000000">
                              <w:pPr>
                                <w:jc w:val="right"/>
                                <w:textDirection w:val="btLr"/>
                              </w:pPr>
                              <w:r>
                                <w:rPr>
                                  <w:rFonts w:ascii="Tahoma" w:eastAsia="Tahoma" w:hAnsi="Tahoma" w:cs="Tahoma"/>
                                  <w:color w:val="000000"/>
                                  <w:sz w:val="14"/>
                                </w:rPr>
                                <w:t>Peterborough,</w:t>
                              </w:r>
                            </w:p>
                            <w:p w14:paraId="17FDFDE1" w14:textId="77777777" w:rsidR="005759A3" w:rsidRDefault="00000000">
                              <w:pPr>
                                <w:jc w:val="right"/>
                                <w:textDirection w:val="btLr"/>
                              </w:pPr>
                              <w:r>
                                <w:rPr>
                                  <w:rFonts w:ascii="Tahoma" w:eastAsia="Tahoma" w:hAnsi="Tahoma" w:cs="Tahoma"/>
                                  <w:color w:val="000000"/>
                                  <w:sz w:val="14"/>
                                </w:rPr>
                                <w:t>Cambridgeshire</w:t>
                              </w:r>
                            </w:p>
                            <w:p w14:paraId="06014C5A" w14:textId="77777777" w:rsidR="005759A3" w:rsidRDefault="00000000">
                              <w:pPr>
                                <w:jc w:val="right"/>
                                <w:textDirection w:val="btLr"/>
                              </w:pPr>
                              <w:r>
                                <w:rPr>
                                  <w:rFonts w:ascii="Tahoma" w:eastAsia="Tahoma" w:hAnsi="Tahoma" w:cs="Tahoma"/>
                                  <w:color w:val="000000"/>
                                  <w:sz w:val="14"/>
                                </w:rPr>
                                <w:t>PE6 7TD</w:t>
                              </w:r>
                            </w:p>
                            <w:p w14:paraId="7ADAC13A" w14:textId="77777777" w:rsidR="005759A3" w:rsidRDefault="005759A3">
                              <w:pPr>
                                <w:jc w:val="right"/>
                                <w:textDirection w:val="btLr"/>
                              </w:pPr>
                            </w:p>
                            <w:p w14:paraId="3533D88A" w14:textId="77777777" w:rsidR="005759A3" w:rsidRDefault="00000000">
                              <w:pPr>
                                <w:jc w:val="right"/>
                                <w:textDirection w:val="btLr"/>
                              </w:pPr>
                              <w:r>
                                <w:rPr>
                                  <w:rFonts w:ascii="Tahoma" w:eastAsia="Tahoma" w:hAnsi="Tahoma" w:cs="Tahoma"/>
                                  <w:color w:val="000000"/>
                                  <w:sz w:val="14"/>
                                </w:rPr>
                                <w:t xml:space="preserve">Headteacher:  </w:t>
                              </w:r>
                              <w:proofErr w:type="spellStart"/>
                              <w:r>
                                <w:rPr>
                                  <w:rFonts w:ascii="Tahoma" w:eastAsia="Tahoma" w:hAnsi="Tahoma" w:cs="Tahoma"/>
                                  <w:color w:val="000000"/>
                                  <w:sz w:val="14"/>
                                </w:rPr>
                                <w:t>Mr</w:t>
                              </w:r>
                              <w:proofErr w:type="spellEnd"/>
                              <w:r>
                                <w:rPr>
                                  <w:rFonts w:ascii="Tahoma" w:eastAsia="Tahoma" w:hAnsi="Tahoma" w:cs="Tahoma"/>
                                  <w:color w:val="000000"/>
                                  <w:sz w:val="14"/>
                                </w:rPr>
                                <w:t xml:space="preserve"> J Webster</w:t>
                              </w:r>
                            </w:p>
                            <w:p w14:paraId="2106F363" w14:textId="77777777" w:rsidR="005759A3" w:rsidRDefault="00000000">
                              <w:pPr>
                                <w:jc w:val="right"/>
                                <w:textDirection w:val="btLr"/>
                              </w:pPr>
                              <w:r>
                                <w:rPr>
                                  <w:rFonts w:ascii="Tahoma" w:eastAsia="Tahoma" w:hAnsi="Tahoma" w:cs="Tahoma"/>
                                  <w:color w:val="000000"/>
                                  <w:sz w:val="14"/>
                                </w:rPr>
                                <w:t>Deputy Headteacher: Miss K Wilson</w:t>
                              </w:r>
                            </w:p>
                            <w:p w14:paraId="22B3DADC" w14:textId="77777777" w:rsidR="005759A3" w:rsidRDefault="005759A3">
                              <w:pPr>
                                <w:jc w:val="right"/>
                                <w:textDirection w:val="btLr"/>
                              </w:pPr>
                            </w:p>
                            <w:p w14:paraId="68DFDEBF" w14:textId="77777777" w:rsidR="005759A3" w:rsidRDefault="00000000">
                              <w:pPr>
                                <w:jc w:val="right"/>
                                <w:textDirection w:val="btLr"/>
                              </w:pPr>
                              <w:r>
                                <w:rPr>
                                  <w:rFonts w:ascii="Tahoma" w:eastAsia="Tahoma" w:hAnsi="Tahoma" w:cs="Tahoma"/>
                                  <w:color w:val="000000"/>
                                  <w:sz w:val="14"/>
                                </w:rPr>
                                <w:t>Tel/fax: 01733 222314</w:t>
                              </w:r>
                            </w:p>
                            <w:p w14:paraId="6F712165" w14:textId="77777777" w:rsidR="005759A3" w:rsidRDefault="00000000">
                              <w:pPr>
                                <w:jc w:val="right"/>
                                <w:textDirection w:val="btLr"/>
                              </w:pPr>
                              <w:r>
                                <w:rPr>
                                  <w:rFonts w:ascii="Tahoma" w:eastAsia="Tahoma" w:hAnsi="Tahoma" w:cs="Tahoma"/>
                                  <w:color w:val="000000"/>
                                  <w:sz w:val="14"/>
                                </w:rPr>
                                <w:t>admin@eye.peterborough.sch.uk</w:t>
                              </w:r>
                            </w:p>
                            <w:p w14:paraId="621B21FD" w14:textId="77777777" w:rsidR="005759A3" w:rsidRDefault="00000000">
                              <w:pPr>
                                <w:jc w:val="right"/>
                                <w:textDirection w:val="btLr"/>
                              </w:pPr>
                              <w:r>
                                <w:rPr>
                                  <w:rFonts w:ascii="Tahoma" w:eastAsia="Tahoma" w:hAnsi="Tahoma" w:cs="Tahoma"/>
                                  <w:color w:val="000000"/>
                                  <w:sz w:val="14"/>
                                </w:rPr>
                                <w:t>www.eyeprimaryschool.co.uk</w:t>
                              </w:r>
                            </w:p>
                            <w:p w14:paraId="45F3E251" w14:textId="77777777" w:rsidR="005759A3" w:rsidRDefault="005759A3">
                              <w:pPr>
                                <w:textDirection w:val="btLr"/>
                              </w:pPr>
                            </w:p>
                          </w:txbxContent>
                        </wps:txbx>
                        <wps:bodyPr spcFirstLastPara="1" wrap="square" lIns="91425" tIns="45700" rIns="91425" bIns="45700" anchor="t" anchorCtr="0">
                          <a:noAutofit/>
                        </wps:bodyPr>
                      </wps:wsp>
                      <wpg:grpSp>
                        <wpg:cNvPr id="6" name="Group 6"/>
                        <wpg:cNvGrpSpPr/>
                        <wpg:grpSpPr>
                          <a:xfrm>
                            <a:off x="373" y="342"/>
                            <a:ext cx="8442" cy="1773"/>
                            <a:chOff x="373" y="342"/>
                            <a:chExt cx="8442" cy="1773"/>
                          </a:xfrm>
                        </wpg:grpSpPr>
                        <wpg:grpSp>
                          <wpg:cNvPr id="7" name="Group 7"/>
                          <wpg:cNvGrpSpPr/>
                          <wpg:grpSpPr>
                            <a:xfrm>
                              <a:off x="3287" y="342"/>
                              <a:ext cx="5528" cy="1192"/>
                              <a:chOff x="292" y="187"/>
                              <a:chExt cx="5528" cy="1192"/>
                            </a:xfrm>
                          </wpg:grpSpPr>
                          <wps:wsp>
                            <wps:cNvPr id="8" name="Rectangle 8"/>
                            <wps:cNvSpPr/>
                            <wps:spPr>
                              <a:xfrm>
                                <a:off x="292" y="518"/>
                                <a:ext cx="5528" cy="861"/>
                              </a:xfrm>
                              <a:prstGeom prst="rect">
                                <a:avLst/>
                              </a:prstGeom>
                              <a:noFill/>
                              <a:ln>
                                <a:noFill/>
                              </a:ln>
                            </wps:spPr>
                            <wps:txbx>
                              <w:txbxContent>
                                <w:p w14:paraId="41FDF2A4" w14:textId="77777777" w:rsidR="005759A3" w:rsidRDefault="00000000">
                                  <w:pPr>
                                    <w:textDirection w:val="btLr"/>
                                  </w:pPr>
                                  <w:r>
                                    <w:rPr>
                                      <w:rFonts w:ascii="Tahoma" w:eastAsia="Tahoma" w:hAnsi="Tahoma" w:cs="Tahoma"/>
                                      <w:color w:val="00863D"/>
                                      <w:sz w:val="40"/>
                                    </w:rPr>
                                    <w:t>Eye C of E   Primary School</w:t>
                                  </w:r>
                                </w:p>
                              </w:txbxContent>
                            </wps:txbx>
                            <wps:bodyPr spcFirstLastPara="1" wrap="square" lIns="91425" tIns="45700" rIns="91425" bIns="45700" anchor="t" anchorCtr="0">
                              <a:noAutofit/>
                            </wps:bodyPr>
                          </wps:wsp>
                          <wpg:grpSp>
                            <wpg:cNvPr id="9" name="Group 9"/>
                            <wpg:cNvGrpSpPr/>
                            <wpg:grpSpPr>
                              <a:xfrm>
                                <a:off x="2136" y="187"/>
                                <a:ext cx="573" cy="945"/>
                                <a:chOff x="7270" y="180"/>
                                <a:chExt cx="680" cy="1020"/>
                              </a:xfrm>
                            </wpg:grpSpPr>
                            <wps:wsp>
                              <wps:cNvPr id="10" name="Rectangle 10"/>
                              <wps:cNvSpPr/>
                              <wps:spPr>
                                <a:xfrm>
                                  <a:off x="7597" y="180"/>
                                  <a:ext cx="57" cy="1020"/>
                                </a:xfrm>
                                <a:prstGeom prst="rect">
                                  <a:avLst/>
                                </a:prstGeom>
                                <a:solidFill>
                                  <a:srgbClr val="00863D"/>
                                </a:solidFill>
                                <a:ln w="9525" cap="flat" cmpd="sng">
                                  <a:solidFill>
                                    <a:srgbClr val="00863D"/>
                                  </a:solidFill>
                                  <a:prstDash val="solid"/>
                                  <a:miter lim="8000"/>
                                  <a:headEnd type="none" w="sm" len="sm"/>
                                  <a:tailEnd type="none" w="sm" len="sm"/>
                                </a:ln>
                              </wps:spPr>
                              <wps:txbx>
                                <w:txbxContent>
                                  <w:p w14:paraId="605AD0C2" w14:textId="77777777" w:rsidR="005759A3" w:rsidRDefault="005759A3">
                                    <w:pPr>
                                      <w:textDirection w:val="btLr"/>
                                    </w:pPr>
                                  </w:p>
                                </w:txbxContent>
                              </wps:txbx>
                              <wps:bodyPr spcFirstLastPara="1" wrap="square" lIns="91425" tIns="91425" rIns="91425" bIns="91425" anchor="ctr" anchorCtr="0">
                                <a:noAutofit/>
                              </wps:bodyPr>
                            </wps:wsp>
                            <wps:wsp>
                              <wps:cNvPr id="11" name="Rectangle 11"/>
                              <wps:cNvSpPr/>
                              <wps:spPr>
                                <a:xfrm>
                                  <a:off x="7270" y="480"/>
                                  <a:ext cx="680" cy="57"/>
                                </a:xfrm>
                                <a:prstGeom prst="rect">
                                  <a:avLst/>
                                </a:prstGeom>
                                <a:solidFill>
                                  <a:srgbClr val="00863D"/>
                                </a:solidFill>
                                <a:ln w="9525" cap="flat" cmpd="sng">
                                  <a:solidFill>
                                    <a:srgbClr val="00863D"/>
                                  </a:solidFill>
                                  <a:prstDash val="solid"/>
                                  <a:miter lim="8000"/>
                                  <a:headEnd type="none" w="sm" len="sm"/>
                                  <a:tailEnd type="none" w="sm" len="sm"/>
                                </a:ln>
                              </wps:spPr>
                              <wps:txbx>
                                <w:txbxContent>
                                  <w:p w14:paraId="154D2032" w14:textId="77777777" w:rsidR="005759A3" w:rsidRDefault="005759A3">
                                    <w:pPr>
                                      <w:textDirection w:val="btLr"/>
                                    </w:pPr>
                                  </w:p>
                                </w:txbxContent>
                              </wps:txbx>
                              <wps:bodyPr spcFirstLastPara="1" wrap="square" lIns="91425" tIns="91425" rIns="91425" bIns="91425" anchor="ctr" anchorCtr="0">
                                <a:noAutofit/>
                              </wps:bodyPr>
                            </wps:wsp>
                          </wpg:grpSp>
                        </wpg:grpSp>
                        <pic:pic xmlns:pic="http://schemas.openxmlformats.org/drawingml/2006/picture">
                          <pic:nvPicPr>
                            <pic:cNvPr id="12" name="Shape 11" descr="Colour Logo"/>
                            <pic:cNvPicPr preferRelativeResize="0"/>
                          </pic:nvPicPr>
                          <pic:blipFill rotWithShape="1">
                            <a:blip r:embed="rId2">
                              <a:alphaModFix/>
                            </a:blip>
                            <a:srcRect/>
                            <a:stretch/>
                          </pic:blipFill>
                          <pic:spPr>
                            <a:xfrm>
                              <a:off x="373" y="342"/>
                              <a:ext cx="1572" cy="1773"/>
                            </a:xfrm>
                            <a:prstGeom prst="rect">
                              <a:avLst/>
                            </a:prstGeom>
                            <a:noFill/>
                            <a:ln>
                              <a:noFill/>
                            </a:ln>
                          </pic:spPr>
                        </pic:pic>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114300" distR="114300" hidden="0" layoutInCell="1" locked="0" relativeHeight="0" simplePos="0">
              <wp:simplePos x="0" y="0"/>
              <wp:positionH relativeFrom="column">
                <wp:posOffset>-271462</wp:posOffset>
              </wp:positionH>
              <wp:positionV relativeFrom="paragraph">
                <wp:posOffset>-323849</wp:posOffset>
              </wp:positionV>
              <wp:extent cx="7185025" cy="154241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185025" cy="154241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E27CC"/>
    <w:multiLevelType w:val="multilevel"/>
    <w:tmpl w:val="025E21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09B1EF8"/>
    <w:multiLevelType w:val="multilevel"/>
    <w:tmpl w:val="A0961E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2FE1389"/>
    <w:multiLevelType w:val="multilevel"/>
    <w:tmpl w:val="6262AF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08993898">
    <w:abstractNumId w:val="1"/>
  </w:num>
  <w:num w:numId="2" w16cid:durableId="833956948">
    <w:abstractNumId w:val="0"/>
  </w:num>
  <w:num w:numId="3" w16cid:durableId="355349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9A3"/>
    <w:rsid w:val="00206FBD"/>
    <w:rsid w:val="005759A3"/>
    <w:rsid w:val="00622637"/>
    <w:rsid w:val="00817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74AA"/>
  <w15:docId w15:val="{1D20BEE8-FD66-424F-B37E-EE34F75C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8ECwWWuJqkRGqgLF4qpI80dfdQ==">CgMxLjAyDmgueWhpd3YxdmUyb25lOAByITFTbmlJalVfc1FBRDZQZDdjQU1xYmhoRTBjOF9uNFRWVw==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1625</Characters>
  <Application>Microsoft Office Word</Application>
  <DocSecurity>0</DocSecurity>
  <Lines>13</Lines>
  <Paragraphs>3</Paragraphs>
  <ScaleCrop>false</ScaleCrop>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Roddis</dc:creator>
  <cp:lastModifiedBy>Lindsey Roddis</cp:lastModifiedBy>
  <cp:revision>2</cp:revision>
  <dcterms:created xsi:type="dcterms:W3CDTF">2026-06-19T09:50:00Z</dcterms:created>
  <dcterms:modified xsi:type="dcterms:W3CDTF">2026-06-19T09:50:00Z</dcterms:modified>
</cp:coreProperties>
</file>